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D1D4D">
      <w:pPr>
        <w:shd w:val="pct5" w:color="auto" w:fill="auto"/>
        <w:jc w:val="both"/>
      </w:pPr>
      <w:bookmarkStart w:id="0" w:name="_GoBack"/>
      <w:r>
        <w:rPr>
          <w:b/>
        </w:rPr>
        <w:t>AÇÃO EVICTÓRIA</w:t>
      </w:r>
      <w:r>
        <w:t xml:space="preserve"> -</w:t>
      </w:r>
      <w:r>
        <w:rPr>
          <w:b/>
        </w:rPr>
        <w:t>Venda de imóvel declarada nula</w:t>
      </w:r>
      <w:r>
        <w:t xml:space="preserve">, considerada assim, por ser </w:t>
      </w:r>
      <w:r>
        <w:rPr>
          <w:b/>
        </w:rPr>
        <w:t>fraude a execução</w:t>
      </w:r>
      <w:bookmarkEnd w:id="0"/>
      <w:r>
        <w:t>. Evicção. Pede-se a restituição dos valores pagos, indenização por benfeitorias e prejuizos.</w:t>
      </w:r>
    </w:p>
    <w:p w:rsidR="00000000" w:rsidRDefault="007D1D4D">
      <w:pPr>
        <w:jc w:val="both"/>
      </w:pPr>
    </w:p>
    <w:p w:rsidR="00000000" w:rsidRDefault="007D1D4D">
      <w:pPr>
        <w:jc w:val="both"/>
      </w:pPr>
      <w:r>
        <w:rPr>
          <w:b/>
        </w:rPr>
        <w:t>EXMO. SR. DR. JUIZ DE DIREITO DA .... ª VARA CÍVEL DA COMARCA DE</w:t>
      </w:r>
      <w:r>
        <w:t xml:space="preserve"> ....</w:t>
      </w:r>
    </w:p>
    <w:p w:rsidR="00000000" w:rsidRDefault="007D1D4D">
      <w:pPr>
        <w:jc w:val="both"/>
      </w:pPr>
    </w:p>
    <w:p w:rsidR="00000000" w:rsidRDefault="007D1D4D">
      <w:pPr>
        <w:jc w:val="both"/>
      </w:pPr>
    </w:p>
    <w:p w:rsidR="00000000" w:rsidRDefault="007D1D4D">
      <w:pPr>
        <w:jc w:val="both"/>
      </w:pPr>
    </w:p>
    <w:p w:rsidR="00000000" w:rsidRDefault="007D1D4D">
      <w:pPr>
        <w:jc w:val="both"/>
      </w:pPr>
    </w:p>
    <w:p w:rsidR="00000000" w:rsidRDefault="007D1D4D">
      <w:pPr>
        <w:jc w:val="both"/>
      </w:pPr>
    </w:p>
    <w:p w:rsidR="00000000" w:rsidRDefault="007D1D4D">
      <w:pPr>
        <w:jc w:val="both"/>
      </w:pPr>
    </w:p>
    <w:p w:rsidR="00000000" w:rsidRDefault="007D1D4D">
      <w:pPr>
        <w:jc w:val="both"/>
      </w:pPr>
    </w:p>
    <w:p w:rsidR="00000000" w:rsidRDefault="007D1D4D">
      <w:pPr>
        <w:jc w:val="both"/>
      </w:pPr>
    </w:p>
    <w:p w:rsidR="00000000" w:rsidRDefault="007D1D4D">
      <w:pPr>
        <w:jc w:val="both"/>
      </w:pPr>
    </w:p>
    <w:p w:rsidR="00000000" w:rsidRDefault="007D1D4D">
      <w:pPr>
        <w:jc w:val="both"/>
      </w:pPr>
      <w:r>
        <w:t xml:space="preserve">............................................, (qualificações), residentes e domiciliados na cidade de .... na Rua .... nº ...., por seu procurador infra-assinado, advogado inscrito na OAB/...., sob nº ...., com escritório na Rua .... nº ...., onde recebe intimações e notificações, vêm respeitosamente à presença de V. Exa., com o fim de propor uma </w:t>
      </w:r>
      <w:r>
        <w:rPr>
          <w:b/>
        </w:rPr>
        <w:t>AÇÃO EVICTÓRIA</w:t>
      </w:r>
      <w:r>
        <w:t>, contra ...., (qualificação), residente e domiciliado na cidade de ...., na Rua .... nº ...., alicerçando sua pretensão no que prevê o Cód</w:t>
      </w:r>
      <w:r>
        <w:t>igo Civil Brasileiro em seu artigo 1.107 e seguintes - sendo o procedimento a observar-se o ordinário (art. 282 e outros do CPC) e para tanto, pedem venia para fundamentar o que segue:</w:t>
      </w:r>
    </w:p>
    <w:p w:rsidR="00000000" w:rsidRDefault="007D1D4D">
      <w:pPr>
        <w:jc w:val="both"/>
      </w:pPr>
    </w:p>
    <w:p w:rsidR="00000000" w:rsidRDefault="007D1D4D">
      <w:pPr>
        <w:jc w:val="both"/>
      </w:pPr>
      <w:r>
        <w:t>Breve histórico dos antecedentes e fatos que viabilizam o pedido de prestação jurisdicional.</w:t>
      </w:r>
    </w:p>
    <w:p w:rsidR="00000000" w:rsidRDefault="007D1D4D">
      <w:pPr>
        <w:jc w:val="both"/>
      </w:pPr>
    </w:p>
    <w:p w:rsidR="00000000" w:rsidRDefault="007D1D4D">
      <w:pPr>
        <w:jc w:val="both"/>
      </w:pPr>
      <w:r>
        <w:t>1-</w:t>
      </w:r>
    </w:p>
    <w:p w:rsidR="00000000" w:rsidRDefault="007D1D4D">
      <w:pPr>
        <w:jc w:val="both"/>
      </w:pPr>
      <w:r>
        <w:t>Os autores, como decorre do contido na escritura pública de compra e venda, lavrada pelo .... de Tabelião de Notas da Comarca de .... no Livro ...., folha .... em data de ...., adquiriram dos réus o seguinte bem:</w:t>
      </w:r>
    </w:p>
    <w:p w:rsidR="00000000" w:rsidRDefault="007D1D4D">
      <w:pPr>
        <w:jc w:val="both"/>
      </w:pPr>
    </w:p>
    <w:p w:rsidR="00000000" w:rsidRDefault="007D1D4D">
      <w:pPr>
        <w:jc w:val="both"/>
      </w:pPr>
      <w:r>
        <w:t>Imóvel constitu</w:t>
      </w:r>
      <w:r>
        <w:t>indo o lote de terreno sob nº .... da quadra ...., sito na Rua ...., na Comarca de ...., sem benfeitorias, de forma regular, com área de .... m², medindo .... de frente para a Rua nº .... da planta, por .... de extensão em ambas laterais, confrontando na lateral direita de quem da citada rua olha para o imóvel, com o lote ...., na lateral esquerda com o lote .... e fundos com .... confronta com o lote ...., com a indicação fiscal, nº .... - compra essa, - quanto à terra nua, ajustada e quitada no ato no val</w:t>
      </w:r>
      <w:r>
        <w:t>or de R$ ...., conforme o que melhor esclarece a certidão inclusa (doc. ....).</w:t>
      </w:r>
    </w:p>
    <w:p w:rsidR="00000000" w:rsidRDefault="007D1D4D">
      <w:pPr>
        <w:jc w:val="both"/>
      </w:pPr>
    </w:p>
    <w:p w:rsidR="00000000" w:rsidRDefault="007D1D4D">
      <w:pPr>
        <w:jc w:val="both"/>
      </w:pPr>
      <w:r>
        <w:t>2-</w:t>
      </w:r>
    </w:p>
    <w:p w:rsidR="00000000" w:rsidRDefault="007D1D4D">
      <w:pPr>
        <w:jc w:val="both"/>
      </w:pPr>
      <w:r>
        <w:t xml:space="preserve">Como nos documentos do registro público não constava, como ainda não consta, a existência de uma casa, réus e autores, diante do fato de ter sido por aqueles construída uma moradia de alvenaria, de mais ou menos .... m², no mesmo terreno, este acessório foi adquirido, por R$ ...., sendo o pagamento feito por recibo particular (fora da escritura) e assinado pelo procurador dos vendedores, que também os representou na referida </w:t>
      </w:r>
      <w:r>
        <w:t>escritura pública. (doc. ....)</w:t>
      </w:r>
    </w:p>
    <w:p w:rsidR="00000000" w:rsidRDefault="007D1D4D">
      <w:pPr>
        <w:jc w:val="both"/>
      </w:pPr>
      <w:r>
        <w:lastRenderedPageBreak/>
        <w:t xml:space="preserve"> </w:t>
      </w:r>
    </w:p>
    <w:p w:rsidR="00000000" w:rsidRDefault="007D1D4D">
      <w:pPr>
        <w:jc w:val="both"/>
      </w:pPr>
      <w:r>
        <w:t xml:space="preserve">3- </w:t>
      </w:r>
    </w:p>
    <w:p w:rsidR="00000000" w:rsidRDefault="007D1D4D">
      <w:pPr>
        <w:jc w:val="both"/>
      </w:pPr>
      <w:r>
        <w:t>O negócio imobiliário de que se dá notícia, para o fim de valer contra terceiros e atribuir aos autores o direito de propriedade, foi transcrito na esteira da matrícula nº ...., Registro Geral nº .... da .... Circunscrição Imobiliária de ...., ato praticado no dia .... (doc. ....).</w:t>
      </w:r>
    </w:p>
    <w:p w:rsidR="00000000" w:rsidRDefault="007D1D4D">
      <w:pPr>
        <w:jc w:val="both"/>
      </w:pPr>
    </w:p>
    <w:p w:rsidR="00000000" w:rsidRDefault="007D1D4D">
      <w:pPr>
        <w:jc w:val="both"/>
      </w:pPr>
      <w:r>
        <w:t>Da pendência judicial com gravame a atrair o imóvel retro caracterizado.</w:t>
      </w:r>
    </w:p>
    <w:p w:rsidR="00000000" w:rsidRDefault="007D1D4D">
      <w:pPr>
        <w:jc w:val="both"/>
      </w:pPr>
    </w:p>
    <w:p w:rsidR="00000000" w:rsidRDefault="007D1D4D">
      <w:pPr>
        <w:jc w:val="both"/>
      </w:pPr>
      <w:r>
        <w:t xml:space="preserve">4- </w:t>
      </w:r>
    </w:p>
    <w:p w:rsidR="00000000" w:rsidRDefault="007D1D4D">
      <w:pPr>
        <w:jc w:val="both"/>
      </w:pPr>
      <w:r>
        <w:t>Porém, ao tempo em que os autores estabeleceram a transação, o imóvel objeto da mesma já se encontrava comprometi</w:t>
      </w:r>
      <w:r>
        <w:t>do ao longo de uma ação de Execução de Título Extrajudicial, devidamente embargada (Embargos do Devedor), processada e julgada pelo  juízo da .... ª Vara Cível da Comarca de ...., autos nº .... sendo exeqüente - ..... - .... - ...., sendo que, justamente os réus da presente demanda adquiriram desta - ......, ao tempo solteira - o imóvel, vendendo-o de imediato venderam-no aos ora autores (leia-se o ...., registros constantes nos termos a matrícula nº .... (doc.2).</w:t>
      </w:r>
    </w:p>
    <w:p w:rsidR="00000000" w:rsidRDefault="007D1D4D">
      <w:pPr>
        <w:jc w:val="both"/>
      </w:pPr>
    </w:p>
    <w:p w:rsidR="00000000" w:rsidRDefault="007D1D4D">
      <w:pPr>
        <w:jc w:val="both"/>
      </w:pPr>
      <w:r>
        <w:t xml:space="preserve">5- </w:t>
      </w:r>
    </w:p>
    <w:p w:rsidR="00000000" w:rsidRDefault="007D1D4D">
      <w:pPr>
        <w:jc w:val="both"/>
      </w:pPr>
      <w:r>
        <w:t>Na mencionada Execução de Título Extra</w:t>
      </w:r>
      <w:r>
        <w:t>judicial, em processo específico, .... alegou que a venda do imóvel feita por ...., este réu no episódio "sub-judice" foi em fraude de execução, transitando vitoriosa sua tese, para afinal ser confirmada por sentença que declarou a nulidade da dita venda, bem como aquela feita por .... à ora Autora  (conforme fotocópias da decisão que se alude em anexo - doc. 4).</w:t>
      </w:r>
    </w:p>
    <w:p w:rsidR="00000000" w:rsidRDefault="007D1D4D">
      <w:pPr>
        <w:jc w:val="both"/>
      </w:pPr>
    </w:p>
    <w:p w:rsidR="00000000" w:rsidRDefault="007D1D4D">
      <w:pPr>
        <w:jc w:val="both"/>
      </w:pPr>
      <w:r>
        <w:t>Por sinal, a conseqüência congente da sentença já fluiu seus efeitos, sendo as transações imobiliárias ditas retrocanceladas, tudo como nitidamen</w:t>
      </w:r>
      <w:r>
        <w:t>te impõe o ato de Averbação ...., datado de ...., junto ao do Registro de Imóveis da .... Circunscrição de .... (doc. anexo ...., verso, último registro).</w:t>
      </w:r>
    </w:p>
    <w:p w:rsidR="00000000" w:rsidRDefault="007D1D4D">
      <w:pPr>
        <w:jc w:val="both"/>
      </w:pPr>
    </w:p>
    <w:p w:rsidR="00000000" w:rsidRDefault="007D1D4D">
      <w:pPr>
        <w:jc w:val="both"/>
      </w:pPr>
      <w:r>
        <w:t>Os direitos dos autores diante da decisão do Juízo da .... ª Vara Cível conforme retro foi explanado.</w:t>
      </w:r>
    </w:p>
    <w:p w:rsidR="00000000" w:rsidRDefault="007D1D4D">
      <w:pPr>
        <w:jc w:val="both"/>
      </w:pPr>
    </w:p>
    <w:p w:rsidR="00000000" w:rsidRDefault="007D1D4D">
      <w:pPr>
        <w:jc w:val="both"/>
      </w:pPr>
      <w:r>
        <w:t xml:space="preserve">6- </w:t>
      </w:r>
    </w:p>
    <w:p w:rsidR="00000000" w:rsidRDefault="007D1D4D">
      <w:pPr>
        <w:jc w:val="both"/>
      </w:pPr>
      <w:r>
        <w:t>A lei defere efetivo instrumento a quem sofre os efeitos da evicção, conseqüência que sofreram os autores  que é,  justamente, a Ação Evictória ou Ação de Evicção.</w:t>
      </w:r>
    </w:p>
    <w:p w:rsidR="00000000" w:rsidRDefault="007D1D4D">
      <w:pPr>
        <w:jc w:val="both"/>
      </w:pPr>
    </w:p>
    <w:p w:rsidR="00000000" w:rsidRDefault="007D1D4D">
      <w:pPr>
        <w:jc w:val="both"/>
      </w:pPr>
      <w:r>
        <w:t>De Plácido e Silva, em seu imortal VOCABULÁRIO JURÍDICO, expressa:</w:t>
      </w:r>
    </w:p>
    <w:p w:rsidR="00000000" w:rsidRDefault="007D1D4D">
      <w:pPr>
        <w:jc w:val="both"/>
      </w:pPr>
    </w:p>
    <w:p w:rsidR="00000000" w:rsidRDefault="007D1D4D">
      <w:pPr>
        <w:jc w:val="both"/>
      </w:pPr>
      <w:r>
        <w:t>"A ação de evicç</w:t>
      </w:r>
      <w:r>
        <w:t>ão, nome que se dá ao direito de agir em juízo por parte do evicto para haver a indenização pela perda sofrida, ou seja, a restituição do valor da venda, acrescido das despesas naturais do contrato e dos prejuízos decorrentes da evicção ou recomposição da coisa ou do direito em seu estado anterior ..."</w:t>
      </w:r>
    </w:p>
    <w:p w:rsidR="00000000" w:rsidRDefault="007D1D4D">
      <w:pPr>
        <w:jc w:val="both"/>
      </w:pPr>
    </w:p>
    <w:p w:rsidR="00000000" w:rsidRDefault="007D1D4D">
      <w:pPr>
        <w:jc w:val="both"/>
      </w:pPr>
      <w:r>
        <w:t>A presente situação encontra respaldo no que define o art. 1.107, do Código Civil:</w:t>
      </w:r>
    </w:p>
    <w:p w:rsidR="00000000" w:rsidRDefault="007D1D4D">
      <w:pPr>
        <w:jc w:val="both"/>
      </w:pPr>
    </w:p>
    <w:p w:rsidR="00000000" w:rsidRDefault="007D1D4D">
      <w:pPr>
        <w:jc w:val="both"/>
      </w:pPr>
      <w:r>
        <w:lastRenderedPageBreak/>
        <w:t>"Art. 1.107 - Nos contratos onerosos, pelos quais se transfere o domínio, posse ou uso, será obrigado o alienante a resguar</w:t>
      </w:r>
      <w:r>
        <w:t>dar o adquirente dos riscos da evicção, toda vez que se não tenha excluído expressamente esta responsabilidade."</w:t>
      </w:r>
    </w:p>
    <w:p w:rsidR="00000000" w:rsidRDefault="007D1D4D">
      <w:pPr>
        <w:jc w:val="both"/>
      </w:pPr>
    </w:p>
    <w:p w:rsidR="00000000" w:rsidRDefault="007D1D4D">
      <w:pPr>
        <w:jc w:val="both"/>
      </w:pPr>
      <w:r>
        <w:t>7-</w:t>
      </w:r>
    </w:p>
    <w:p w:rsidR="00000000" w:rsidRDefault="007D1D4D">
      <w:pPr>
        <w:jc w:val="both"/>
      </w:pPr>
      <w:r>
        <w:t>Verte, induvidosamente, no episódio que se devolve à estima de V. Exa. que já se sufragou os efeitos da evicção contra os autores, diante do veredito proferido pelo Juízo da .... ª Vara Cível da capital e o cancelamento do registro do imóvel que adquiriram dos réus na respectiva circunscrição imobiliária (faz-se remissões aos documentos .... e ....).</w:t>
      </w:r>
    </w:p>
    <w:p w:rsidR="00000000" w:rsidRDefault="007D1D4D">
      <w:pPr>
        <w:jc w:val="both"/>
      </w:pPr>
    </w:p>
    <w:p w:rsidR="00000000" w:rsidRDefault="007D1D4D">
      <w:pPr>
        <w:jc w:val="both"/>
      </w:pPr>
      <w:r>
        <w:t xml:space="preserve">8- </w:t>
      </w:r>
    </w:p>
    <w:p w:rsidR="00000000" w:rsidRDefault="007D1D4D">
      <w:pPr>
        <w:jc w:val="both"/>
      </w:pPr>
      <w:r>
        <w:t>Via de conseqüência, eclode o direito</w:t>
      </w:r>
      <w:r>
        <w:t xml:space="preserve"> subjetivo que lhes assegura o pedido de tutela jurisdicional com o fim de serem as requerentes ressarcidas dos prejuízos que sofreu, aqueles a que alude o artigo 1.109 e seus incisos I, II e III, bem como de verba indenizatória, pois como ensina Benedito Barros, na obra - "Princípio de Direito Processual" - Editora Borsoi - edição 1959, pág. 299:</w:t>
      </w:r>
    </w:p>
    <w:p w:rsidR="00000000" w:rsidRDefault="007D1D4D">
      <w:pPr>
        <w:jc w:val="both"/>
      </w:pPr>
    </w:p>
    <w:p w:rsidR="00000000" w:rsidRDefault="007D1D4D">
      <w:pPr>
        <w:jc w:val="both"/>
      </w:pPr>
      <w:r>
        <w:t>"A ação evictória é pessoal e sua forma processual é a ordinária. Confunde-se mesmo com a ação de indenização, a única diferença é o seu fundamento legal."</w:t>
      </w:r>
    </w:p>
    <w:p w:rsidR="00000000" w:rsidRDefault="007D1D4D">
      <w:pPr>
        <w:jc w:val="both"/>
      </w:pPr>
    </w:p>
    <w:p w:rsidR="00000000" w:rsidRDefault="007D1D4D">
      <w:pPr>
        <w:jc w:val="both"/>
      </w:pPr>
      <w:r>
        <w:t xml:space="preserve">9- </w:t>
      </w:r>
    </w:p>
    <w:p w:rsidR="00000000" w:rsidRDefault="007D1D4D">
      <w:pPr>
        <w:jc w:val="both"/>
      </w:pPr>
      <w:r>
        <w:t>Acresce-se, como ponderação de fato, ainda, que os autores realizaram inúmeras benfeitorias no imóvel, mais acentuadamente representadas por reformas na casa ali existente , o que lhes assegura o direito de reclamar indenização - "quantum" a ser apurado, além,  naturalmente, de exigir perdas e danos como natural compensação dos prejuízos que visão sofrer, em virtude da evicção.</w:t>
      </w:r>
    </w:p>
    <w:p w:rsidR="00000000" w:rsidRDefault="007D1D4D">
      <w:pPr>
        <w:jc w:val="both"/>
      </w:pPr>
    </w:p>
    <w:p w:rsidR="00000000" w:rsidRDefault="007D1D4D">
      <w:pPr>
        <w:jc w:val="both"/>
      </w:pPr>
      <w:r>
        <w:t>Nestas condições, a presente Ação de Evicção, que deverá obedecer ao rito ordinário e aos seus termos deverá responder, ou deverão</w:t>
      </w:r>
      <w:r>
        <w:t xml:space="preserve"> responder os réus, cujas citações ora se requer, para que sejam compelidos a ressarcir os prejuízos decorrentes da transação imobiliária anulada pelo Juiz da .... ª Vara Cível, consistindo o pedido, a saber:</w:t>
      </w:r>
    </w:p>
    <w:p w:rsidR="00000000" w:rsidRDefault="007D1D4D">
      <w:pPr>
        <w:jc w:val="both"/>
      </w:pPr>
    </w:p>
    <w:p w:rsidR="00000000" w:rsidRDefault="007D1D4D">
      <w:pPr>
        <w:jc w:val="both"/>
      </w:pPr>
      <w:r>
        <w:t>a) Devolução dos valores que receberam pela venda da casa e do terreno, em recibos distintos, no total de R$ ...., acrescido de juros e correção monetária a partir da data da quitação.</w:t>
      </w:r>
    </w:p>
    <w:p w:rsidR="00000000" w:rsidRDefault="007D1D4D">
      <w:pPr>
        <w:jc w:val="both"/>
      </w:pPr>
    </w:p>
    <w:p w:rsidR="00000000" w:rsidRDefault="007D1D4D">
      <w:pPr>
        <w:jc w:val="both"/>
      </w:pPr>
      <w:r>
        <w:t>b) Indenização pelas benfeitorias, em especial pelas operadas na casa existente no imóvel, valor que, igualmente, de</w:t>
      </w:r>
      <w:r>
        <w:t>verá ser levantado por força de perícia.</w:t>
      </w:r>
    </w:p>
    <w:p w:rsidR="00000000" w:rsidRDefault="007D1D4D">
      <w:pPr>
        <w:jc w:val="both"/>
      </w:pPr>
    </w:p>
    <w:p w:rsidR="00000000" w:rsidRDefault="007D1D4D">
      <w:pPr>
        <w:jc w:val="both"/>
      </w:pPr>
      <w:r>
        <w:t>c) Ressarcimento das despesas de contrato de compra e venda, registro do imóvel e mais custas judiciais.</w:t>
      </w:r>
    </w:p>
    <w:p w:rsidR="00000000" w:rsidRDefault="007D1D4D">
      <w:pPr>
        <w:jc w:val="both"/>
      </w:pPr>
    </w:p>
    <w:p w:rsidR="00000000" w:rsidRDefault="007D1D4D">
      <w:pPr>
        <w:jc w:val="both"/>
      </w:pPr>
      <w:r>
        <w:t>Requer-se a V. Exa., mais ainda, que no mandado de citação dos réus conste a advertência - contida no artigo 1.116 do Código, isto em relação aos alienantes anteriores ou anterior - principalmente .... de quem adquiriram o imóvel, para a garantia de regresso, posto que a condição especial da presente situação evictória dispensa os autores do chamamento do aliena</w:t>
      </w:r>
      <w:r>
        <w:t>nte à autoria, uma vez que o atual proprietário do imóvel - .... (doc. ....) logrou o cancelamento do registro imobiliário em pedido de fraude contra os credores, sem ter formulada a ação competente para obter a posse, embora já esteja com o domínio assegurado.</w:t>
      </w:r>
    </w:p>
    <w:p w:rsidR="00000000" w:rsidRDefault="007D1D4D">
      <w:pPr>
        <w:jc w:val="both"/>
      </w:pPr>
    </w:p>
    <w:p w:rsidR="00000000" w:rsidRDefault="007D1D4D">
      <w:pPr>
        <w:jc w:val="both"/>
      </w:pPr>
      <w:r>
        <w:t>Ficam à espera da procedência da ação, para que o decreto condenatório estipule o pagamento das verbas retro aludidas, valores sempre acompanhados de juros e corrigidos monetariamente, mais honorários profissionais e despesas do processo.</w:t>
      </w:r>
    </w:p>
    <w:p w:rsidR="00000000" w:rsidRDefault="007D1D4D">
      <w:pPr>
        <w:jc w:val="both"/>
      </w:pPr>
    </w:p>
    <w:p w:rsidR="00000000" w:rsidRDefault="007D1D4D">
      <w:pPr>
        <w:jc w:val="both"/>
      </w:pPr>
      <w:r>
        <w:t>Especific</w:t>
      </w:r>
      <w:r>
        <w:t>a-se, desde já, as provas seguintes: depoimento pessoal dos réus, ouvida de testemunha, perícia e avaliações, inspeção judicial, juntada de novos documentos.</w:t>
      </w:r>
    </w:p>
    <w:p w:rsidR="00000000" w:rsidRDefault="007D1D4D">
      <w:pPr>
        <w:jc w:val="both"/>
      </w:pPr>
    </w:p>
    <w:p w:rsidR="00000000" w:rsidRDefault="007D1D4D">
      <w:pPr>
        <w:jc w:val="both"/>
      </w:pPr>
      <w:r>
        <w:t>Nestes Termos</w:t>
      </w:r>
    </w:p>
    <w:p w:rsidR="00000000" w:rsidRDefault="007D1D4D">
      <w:pPr>
        <w:jc w:val="both"/>
      </w:pPr>
      <w:r>
        <w:t>Pede Deferimento</w:t>
      </w:r>
    </w:p>
    <w:p w:rsidR="00000000" w:rsidRDefault="007D1D4D">
      <w:pPr>
        <w:jc w:val="both"/>
      </w:pPr>
    </w:p>
    <w:p w:rsidR="00000000" w:rsidRDefault="007D1D4D">
      <w:pPr>
        <w:jc w:val="both"/>
      </w:pPr>
      <w:r>
        <w:t>...., .... de ..... de ....</w:t>
      </w:r>
    </w:p>
    <w:p w:rsidR="00000000" w:rsidRDefault="007D1D4D">
      <w:pPr>
        <w:jc w:val="both"/>
      </w:pPr>
    </w:p>
    <w:p w:rsidR="00000000" w:rsidRDefault="007D1D4D">
      <w:pPr>
        <w:jc w:val="both"/>
      </w:pPr>
      <w:r>
        <w:t>..................</w:t>
      </w:r>
    </w:p>
    <w:p w:rsidR="007D1D4D" w:rsidRDefault="007D1D4D">
      <w:pPr>
        <w:jc w:val="both"/>
      </w:pPr>
      <w:r>
        <w:t>Advogada OAB/...</w:t>
      </w:r>
    </w:p>
    <w:sectPr w:rsidR="007D1D4D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E9"/>
    <w:rsid w:val="006268E9"/>
    <w:rsid w:val="007D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3005D-9C11-437E-87F7-121A4641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1280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Venda de imóvel declarada nula, considerada assim, por ser fraude a execução. Evicção. Pede-se a restituição dos valores pagos, indenização por benfeitorias e prejuizos.</vt:lpstr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Venda de imóvel declarada nula, considerada assim, por ser fraude a execução. Evicção. Pede-se a restituição dos valores pagos, indenização por benfeitorias e prejuizos.</dc:title>
  <dc:subject/>
  <dc:creator>forum</dc:creator>
  <cp:keywords/>
  <cp:lastModifiedBy>Ragelia Kanawati</cp:lastModifiedBy>
  <cp:revision>2</cp:revision>
  <cp:lastPrinted>1601-01-01T00:00:00Z</cp:lastPrinted>
  <dcterms:created xsi:type="dcterms:W3CDTF">2016-05-31T17:47:00Z</dcterms:created>
  <dcterms:modified xsi:type="dcterms:W3CDTF">2016-05-31T17:47:00Z</dcterms:modified>
</cp:coreProperties>
</file>