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B638" w14:textId="77777777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AÇÃO MONITÓRIA</w:t>
      </w:r>
    </w:p>
    <w:p w14:paraId="71CA7443" w14:textId="72C9C796" w:rsid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EXCELENTÍSSIMO SENHOR DOUTO</w:t>
      </w:r>
      <w:r w:rsidR="00D33B41">
        <w:rPr>
          <w:rFonts w:ascii="Arial" w:hAnsi="Arial" w:cs="Arial"/>
          <w:sz w:val="24"/>
          <w:szCs w:val="24"/>
        </w:rPr>
        <w:t xml:space="preserve">R JUIZ DE DIREITO </w:t>
      </w:r>
      <w:r w:rsidRPr="006613BD">
        <w:rPr>
          <w:rFonts w:ascii="Arial" w:hAnsi="Arial" w:cs="Arial"/>
          <w:sz w:val="24"/>
          <w:szCs w:val="24"/>
        </w:rPr>
        <w:t>DA_____ VARA CÍVEL DA COMARCA DE ____________.</w:t>
      </w:r>
    </w:p>
    <w:p w14:paraId="41FAB7FC" w14:textId="65E05E91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98BEDC" w14:textId="539CB9DB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92E7F7" w14:textId="23CD00FD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ABA1CF" w14:textId="11ACC924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AD2007" w14:textId="55073961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11037" w14:textId="15247E7F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1591B9" w14:textId="77777777" w:rsidR="00D33B41" w:rsidRPr="006613BD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51941C" w14:textId="1AFAB0BB" w:rsidR="00D33B41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________________</w:t>
      </w:r>
      <w:r w:rsidR="00D33B41">
        <w:rPr>
          <w:rFonts w:ascii="Arial" w:hAnsi="Arial" w:cs="Arial"/>
          <w:sz w:val="24"/>
          <w:szCs w:val="24"/>
        </w:rPr>
        <w:t xml:space="preserve">____,(Nome da empresa) inscrita </w:t>
      </w:r>
      <w:r w:rsidRPr="006613BD">
        <w:rPr>
          <w:rFonts w:ascii="Arial" w:hAnsi="Arial" w:cs="Arial"/>
          <w:sz w:val="24"/>
          <w:szCs w:val="24"/>
        </w:rPr>
        <w:t>no CNPJ nº _________________, com sede na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___________________na cidade de _____________, representada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por seu procurador ______________, (qualificação), por seu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advogado infra-assinado, com escritório profissional na Rua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____________________, na cidade e comarca de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______________, fone ____________, onde recebe avisos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intimações, vem, respeitosamente, à presença de Vossa Excelência,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 xml:space="preserve">propor a presente </w:t>
      </w:r>
    </w:p>
    <w:p w14:paraId="1E5ABA7F" w14:textId="77777777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F6C734" w14:textId="0361AC8E" w:rsidR="00D33B41" w:rsidRDefault="006613BD" w:rsidP="00D33B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3B41">
        <w:rPr>
          <w:rFonts w:ascii="Arial" w:hAnsi="Arial" w:cs="Arial"/>
          <w:b/>
          <w:sz w:val="24"/>
          <w:szCs w:val="24"/>
        </w:rPr>
        <w:t>AÇÃO MONITÓRIA</w:t>
      </w:r>
    </w:p>
    <w:p w14:paraId="55257DE1" w14:textId="77777777" w:rsidR="00D33B41" w:rsidRPr="00D33B41" w:rsidRDefault="00D33B41" w:rsidP="00D33B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626C7E" w14:textId="272B77D2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com fulcro no artigo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1102a do Código de Processo Civil, em face de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</w:t>
      </w:r>
      <w:r w:rsidR="00D33B41">
        <w:rPr>
          <w:rFonts w:ascii="Arial" w:hAnsi="Arial" w:cs="Arial"/>
          <w:sz w:val="24"/>
          <w:szCs w:val="24"/>
        </w:rPr>
        <w:t xml:space="preserve">__________, inscrita no CNPJ nº </w:t>
      </w:r>
      <w:r w:rsidRPr="006613BD">
        <w:rPr>
          <w:rFonts w:ascii="Arial" w:hAnsi="Arial" w:cs="Arial"/>
          <w:sz w:val="24"/>
          <w:szCs w:val="24"/>
        </w:rPr>
        <w:t>________________, com sede na Rua ___________________,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na cidade de __________________, pelos fundamentos de fato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e de direito que passa a expor:</w:t>
      </w:r>
    </w:p>
    <w:p w14:paraId="56F4C180" w14:textId="05A33AFA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Em ________________, o a</w:t>
      </w:r>
      <w:r w:rsidR="00D33B41">
        <w:rPr>
          <w:rFonts w:ascii="Arial" w:hAnsi="Arial" w:cs="Arial"/>
          <w:sz w:val="24"/>
          <w:szCs w:val="24"/>
        </w:rPr>
        <w:t xml:space="preserve">utor uma cama box da marca_____ </w:t>
      </w:r>
      <w:r w:rsidRPr="006613BD">
        <w:rPr>
          <w:rFonts w:ascii="Arial" w:hAnsi="Arial" w:cs="Arial"/>
          <w:sz w:val="24"/>
          <w:szCs w:val="24"/>
        </w:rPr>
        <w:t>para o réu, e como forma de pagamento recebeu 3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cheques com vencimento respectivamente em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_______________________ no valor de R$ ___________, em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____________________no valor de R$ ____________ em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lastRenderedPageBreak/>
        <w:t>___________________ no valor de R$ _________________,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conforme documentos comprobatórios em anexo.</w:t>
      </w:r>
    </w:p>
    <w:p w14:paraId="2E89CCCC" w14:textId="5298790A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 xml:space="preserve">Ocorre que os referidos </w:t>
      </w:r>
      <w:r w:rsidR="00D33B41">
        <w:rPr>
          <w:rFonts w:ascii="Arial" w:hAnsi="Arial" w:cs="Arial"/>
          <w:sz w:val="24"/>
          <w:szCs w:val="24"/>
        </w:rPr>
        <w:t xml:space="preserve">cheques não foram quitados, por </w:t>
      </w:r>
      <w:r w:rsidRPr="006613BD">
        <w:rPr>
          <w:rFonts w:ascii="Arial" w:hAnsi="Arial" w:cs="Arial"/>
          <w:sz w:val="24"/>
          <w:szCs w:val="24"/>
        </w:rPr>
        <w:t>insuficiência de fundos, conforme prova os documentos em anexos.</w:t>
      </w:r>
    </w:p>
    <w:p w14:paraId="40635EEC" w14:textId="23F9F120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A Referida importância, c</w:t>
      </w:r>
      <w:r w:rsidR="00D33B41">
        <w:rPr>
          <w:rFonts w:ascii="Arial" w:hAnsi="Arial" w:cs="Arial"/>
          <w:sz w:val="24"/>
          <w:szCs w:val="24"/>
        </w:rPr>
        <w:t xml:space="preserve">orrigida desde o vencimento dos </w:t>
      </w:r>
      <w:r w:rsidRPr="006613BD">
        <w:rPr>
          <w:rFonts w:ascii="Arial" w:hAnsi="Arial" w:cs="Arial"/>
          <w:sz w:val="24"/>
          <w:szCs w:val="24"/>
        </w:rPr>
        <w:t>cheques até o presente momento é de R$.____________, conforme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planilha abaixo:(fazer planilha com a atualização monetária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da dívida).</w:t>
      </w:r>
    </w:p>
    <w:p w14:paraId="0E2ECC80" w14:textId="220CFB97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 xml:space="preserve">Embora referidos cheques </w:t>
      </w:r>
      <w:r w:rsidR="00D33B41">
        <w:rPr>
          <w:rFonts w:ascii="Arial" w:hAnsi="Arial" w:cs="Arial"/>
          <w:sz w:val="24"/>
          <w:szCs w:val="24"/>
        </w:rPr>
        <w:t xml:space="preserve">tenham perdido a característica </w:t>
      </w:r>
      <w:r w:rsidRPr="006613BD">
        <w:rPr>
          <w:rFonts w:ascii="Arial" w:hAnsi="Arial" w:cs="Arial"/>
          <w:sz w:val="24"/>
          <w:szCs w:val="24"/>
        </w:rPr>
        <w:t>de títulos cambiformes, já está sedimentado na doutrina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nos Tribunais o entendimento de que títulos executivos que perderam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sua eficácia são provas aptas a permitir a concessão da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tutela monitória:</w:t>
      </w:r>
    </w:p>
    <w:p w14:paraId="1781478B" w14:textId="199F3C9A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AÇÃO MONITÓRI</w:t>
      </w:r>
      <w:r w:rsidR="00D33B41">
        <w:rPr>
          <w:rFonts w:ascii="Arial" w:hAnsi="Arial" w:cs="Arial"/>
          <w:sz w:val="24"/>
          <w:szCs w:val="24"/>
        </w:rPr>
        <w:t xml:space="preserve">A. CHEQUE QUE PERDEU A EFICÁCIA </w:t>
      </w:r>
      <w:r w:rsidRPr="006613BD">
        <w:rPr>
          <w:rFonts w:ascii="Arial" w:hAnsi="Arial" w:cs="Arial"/>
          <w:sz w:val="24"/>
          <w:szCs w:val="24"/>
        </w:rPr>
        <w:t>EXECUTIVA EM FACE DO TRANSCURSO DO LAPSO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PRESCRICIONAL. PROVA ESCRITA. ADMISSIBILIDADE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DA VIA ELEITA. É HÁBIL A ENSEJAR A AÇÃO MONITÓRIA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O CHEQUE QUE TENHA PERDIDO A NATUREZA EXECUTIVA</w:t>
      </w:r>
      <w:r w:rsidR="00D33B41">
        <w:rPr>
          <w:rFonts w:ascii="Arial" w:hAnsi="Arial" w:cs="Arial"/>
          <w:sz w:val="24"/>
          <w:szCs w:val="24"/>
        </w:rPr>
        <w:t xml:space="preserve"> EM FACE DO TRANSCURSO DO PRAZO </w:t>
      </w:r>
      <w:r w:rsidRPr="006613BD">
        <w:rPr>
          <w:rFonts w:ascii="Arial" w:hAnsi="Arial" w:cs="Arial"/>
          <w:sz w:val="24"/>
          <w:szCs w:val="24"/>
        </w:rPr>
        <w:t>PRESCRICIONAL. RECURSO ESPECIAL CONHECIDO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PROVIDO. (Resp. 3.028/MG. 4ª Turma do STJ. Rel. Min.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Barros Monteiro)</w:t>
      </w:r>
    </w:p>
    <w:p w14:paraId="07FE913A" w14:textId="6CCDD62A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Por várias vezes o autor esfo</w:t>
      </w:r>
      <w:r w:rsidR="00D33B41">
        <w:rPr>
          <w:rFonts w:ascii="Arial" w:hAnsi="Arial" w:cs="Arial"/>
          <w:sz w:val="24"/>
          <w:szCs w:val="24"/>
        </w:rPr>
        <w:t xml:space="preserve">rçou-se na tentativa de receber </w:t>
      </w:r>
      <w:r w:rsidRPr="006613BD">
        <w:rPr>
          <w:rFonts w:ascii="Arial" w:hAnsi="Arial" w:cs="Arial"/>
          <w:sz w:val="24"/>
          <w:szCs w:val="24"/>
        </w:rPr>
        <w:t>referido crédito de forma amigável com o réu, porém, todas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restaram infrutíferas, não ve</w:t>
      </w:r>
      <w:r w:rsidR="00D33B41">
        <w:rPr>
          <w:rFonts w:ascii="Arial" w:hAnsi="Arial" w:cs="Arial"/>
          <w:sz w:val="24"/>
          <w:szCs w:val="24"/>
        </w:rPr>
        <w:t>ndo outra medida que não o pre</w:t>
      </w:r>
      <w:r w:rsidRPr="006613BD">
        <w:rPr>
          <w:rFonts w:ascii="Arial" w:hAnsi="Arial" w:cs="Arial"/>
          <w:sz w:val="24"/>
          <w:szCs w:val="24"/>
        </w:rPr>
        <w:t>sente procedimento judicial previsto em Lei, contra devedor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solvente.</w:t>
      </w:r>
    </w:p>
    <w:p w14:paraId="7618EB14" w14:textId="68ACA15C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A partir de todo ar</w:t>
      </w:r>
      <w:r w:rsidR="00D33B41">
        <w:rPr>
          <w:rFonts w:ascii="Arial" w:hAnsi="Arial" w:cs="Arial"/>
          <w:sz w:val="24"/>
          <w:szCs w:val="24"/>
        </w:rPr>
        <w:t xml:space="preserve">cabouço jurídico acima, requer: </w:t>
      </w:r>
      <w:r w:rsidRPr="006613BD">
        <w:rPr>
          <w:rFonts w:ascii="Arial" w:hAnsi="Arial" w:cs="Arial"/>
          <w:sz w:val="24"/>
          <w:szCs w:val="24"/>
        </w:rPr>
        <w:t>Ordenar a citação do réu, com suporte nos artigos 213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282, inciso VII, do Código de Processo Civil, com determinação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de expedição do MANDADO DE PAGAMENTO, artigo 1102ª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seguintes do Código de Processo Civil, para que o representante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legal do réu cumpra a presente monição e pague a importância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de R$___________________devidamente atualizada, no prazo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de 15 dias, sob pena de revelia e confissão da matéria.</w:t>
      </w:r>
    </w:p>
    <w:p w14:paraId="554394A7" w14:textId="57DC8FE4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Caso o réu não cu</w:t>
      </w:r>
      <w:r w:rsidR="00D33B41">
        <w:rPr>
          <w:rFonts w:ascii="Arial" w:hAnsi="Arial" w:cs="Arial"/>
          <w:sz w:val="24"/>
          <w:szCs w:val="24"/>
        </w:rPr>
        <w:t xml:space="preserve">mpra com o pagamento, querendo, </w:t>
      </w:r>
      <w:r w:rsidRPr="006613BD">
        <w:rPr>
          <w:rFonts w:ascii="Arial" w:hAnsi="Arial" w:cs="Arial"/>
          <w:sz w:val="24"/>
          <w:szCs w:val="24"/>
        </w:rPr>
        <w:t>embargue a ação em igual prazo, para discussão, sob pena de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 xml:space="preserve">constitui-se, de pleno direito, o mandado da </w:t>
      </w:r>
      <w:r w:rsidRPr="006613BD">
        <w:rPr>
          <w:rFonts w:ascii="Arial" w:hAnsi="Arial" w:cs="Arial"/>
          <w:sz w:val="24"/>
          <w:szCs w:val="24"/>
        </w:rPr>
        <w:lastRenderedPageBreak/>
        <w:t>inicial em título executivo,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prosseguindo-se com a respectiva execução na forma do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Livro II, Título II, Capítulos II e IV do Código de Processo Civil;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igual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prazo, para discussão, sob pena de constitui-se, de pleno direito,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o mandado da inicial em título executivo, prosseguindo-se com a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respectiva execução na forma do Livro II, Título II, Capítulos II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IV do Código de Processo Civil;</w:t>
      </w:r>
    </w:p>
    <w:p w14:paraId="04E8B45B" w14:textId="508F9327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Julgar PROCEDENTE a açã</w:t>
      </w:r>
      <w:r w:rsidR="00D33B41">
        <w:rPr>
          <w:rFonts w:ascii="Arial" w:hAnsi="Arial" w:cs="Arial"/>
          <w:sz w:val="24"/>
          <w:szCs w:val="24"/>
        </w:rPr>
        <w:t xml:space="preserve">o, condenado o réu ao pagamento </w:t>
      </w:r>
      <w:r w:rsidRPr="006613BD">
        <w:rPr>
          <w:rFonts w:ascii="Arial" w:hAnsi="Arial" w:cs="Arial"/>
          <w:sz w:val="24"/>
          <w:szCs w:val="24"/>
        </w:rPr>
        <w:t>do valor reclamado, acrescido de juros de mora, correção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monetária, honorários advocatícios, custas processuais e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demais cominações legais;</w:t>
      </w:r>
    </w:p>
    <w:p w14:paraId="433BB3DC" w14:textId="5864FDD1" w:rsid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Protesta provar o alega</w:t>
      </w:r>
      <w:r w:rsidR="00D33B41">
        <w:rPr>
          <w:rFonts w:ascii="Arial" w:hAnsi="Arial" w:cs="Arial"/>
          <w:sz w:val="24"/>
          <w:szCs w:val="24"/>
        </w:rPr>
        <w:t xml:space="preserve">do através de todos os meios de </w:t>
      </w:r>
      <w:r w:rsidRPr="006613BD">
        <w:rPr>
          <w:rFonts w:ascii="Arial" w:hAnsi="Arial" w:cs="Arial"/>
          <w:sz w:val="24"/>
          <w:szCs w:val="24"/>
        </w:rPr>
        <w:t>provas em direito admitidas, depoimento pessoal do requerido,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sob pena de confissão, oitiva de testemunhas, provas periciais,</w:t>
      </w:r>
      <w:r w:rsidR="00D33B41">
        <w:rPr>
          <w:rFonts w:ascii="Arial" w:hAnsi="Arial" w:cs="Arial"/>
          <w:sz w:val="24"/>
          <w:szCs w:val="24"/>
        </w:rPr>
        <w:t xml:space="preserve"> </w:t>
      </w:r>
      <w:r w:rsidRPr="006613BD">
        <w:rPr>
          <w:rFonts w:ascii="Arial" w:hAnsi="Arial" w:cs="Arial"/>
          <w:sz w:val="24"/>
          <w:szCs w:val="24"/>
        </w:rPr>
        <w:t>juntada de novos documentos, etc.</w:t>
      </w:r>
    </w:p>
    <w:p w14:paraId="356A1DFB" w14:textId="77777777" w:rsidR="00D33B41" w:rsidRPr="006613BD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5E821" w14:textId="6531349B" w:rsid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Dá-se à causa o valor de R$ ___________(V</w:t>
      </w:r>
      <w:r w:rsidR="00D33B41">
        <w:rPr>
          <w:rFonts w:ascii="Arial" w:hAnsi="Arial" w:cs="Arial"/>
          <w:sz w:val="24"/>
          <w:szCs w:val="24"/>
        </w:rPr>
        <w:t xml:space="preserve">alor total da </w:t>
      </w:r>
      <w:r w:rsidRPr="006613BD">
        <w:rPr>
          <w:rFonts w:ascii="Arial" w:hAnsi="Arial" w:cs="Arial"/>
          <w:sz w:val="24"/>
          <w:szCs w:val="24"/>
        </w:rPr>
        <w:t>dívida).</w:t>
      </w:r>
    </w:p>
    <w:p w14:paraId="2BBC1D50" w14:textId="77777777" w:rsidR="00D33B41" w:rsidRPr="006613BD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716AD" w14:textId="77777777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Nestes Termos,</w:t>
      </w:r>
    </w:p>
    <w:p w14:paraId="1B3DB8C7" w14:textId="77777777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Pede Deferimento.</w:t>
      </w:r>
    </w:p>
    <w:p w14:paraId="7A9239C7" w14:textId="77777777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E65A2C" w14:textId="750276BD" w:rsidR="006613BD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(Local, data)</w:t>
      </w:r>
    </w:p>
    <w:p w14:paraId="04BA3390" w14:textId="77777777" w:rsidR="00D33B41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1E2673" w14:textId="69A1F17D" w:rsid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13BD">
        <w:rPr>
          <w:rFonts w:ascii="Arial" w:hAnsi="Arial" w:cs="Arial"/>
          <w:sz w:val="24"/>
          <w:szCs w:val="24"/>
        </w:rPr>
        <w:t>Advogado</w:t>
      </w:r>
    </w:p>
    <w:p w14:paraId="4F1A4554" w14:textId="77777777" w:rsidR="00D33B41" w:rsidRPr="006613BD" w:rsidRDefault="00D33B41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B5C2CC" w14:textId="77777777" w:rsidR="002519C8" w:rsidRPr="006613BD" w:rsidRDefault="006613BD" w:rsidP="00661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13BD">
        <w:rPr>
          <w:rFonts w:ascii="Arial" w:hAnsi="Arial" w:cs="Arial"/>
          <w:sz w:val="24"/>
          <w:szCs w:val="24"/>
        </w:rPr>
        <w:t>OAB nº</w:t>
      </w:r>
    </w:p>
    <w:sectPr w:rsidR="002519C8" w:rsidRPr="00661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D"/>
    <w:rsid w:val="002A4B8F"/>
    <w:rsid w:val="003F6E55"/>
    <w:rsid w:val="006613BD"/>
    <w:rsid w:val="00D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893A"/>
  <w15:chartTrackingRefBased/>
  <w15:docId w15:val="{14F1C3FE-04A1-4FDA-A575-B8C56A25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2016-06-11T14:06:00Z</dcterms:created>
  <dcterms:modified xsi:type="dcterms:W3CDTF">2016-06-11T14:11:00Z</dcterms:modified>
</cp:coreProperties>
</file>