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1132">
      <w:pPr>
        <w:pStyle w:val="BodyText2"/>
      </w:pPr>
      <w:bookmarkStart w:id="0" w:name="_GoBack"/>
      <w:r>
        <w:rPr>
          <w:b/>
        </w:rPr>
        <w:t>ANULAÇÃO DE ATO JURÍDICO C/C PERDAS E DANOS</w:t>
      </w:r>
      <w:bookmarkEnd w:id="0"/>
      <w:r>
        <w:rPr>
          <w:b/>
        </w:rPr>
        <w:t xml:space="preserve"> - </w:t>
      </w:r>
      <w:r>
        <w:t xml:space="preserve">Falta de legitimidade de seu celebrante. Venda de bem imóvel por quem </w:t>
      </w:r>
      <w:r>
        <w:rPr>
          <w:b/>
        </w:rPr>
        <w:t>não era</w:t>
      </w:r>
      <w:r>
        <w:t xml:space="preserve"> </w:t>
      </w:r>
      <w:r>
        <w:rPr>
          <w:b/>
        </w:rPr>
        <w:t>proprietário</w:t>
      </w:r>
      <w:r>
        <w:t>. Caracterização de ilícito penal.</w:t>
      </w:r>
    </w:p>
    <w:p w:rsidR="00000000" w:rsidRDefault="00491132">
      <w:pPr>
        <w:jc w:val="both"/>
        <w:rPr>
          <w:b/>
        </w:rPr>
      </w:pPr>
    </w:p>
    <w:p w:rsidR="00000000" w:rsidRDefault="00491132">
      <w:pPr>
        <w:jc w:val="both"/>
        <w:rPr>
          <w:b/>
        </w:rPr>
      </w:pPr>
      <w:r>
        <w:rPr>
          <w:b/>
        </w:rPr>
        <w:t>EXMO. SR. DR. JUIZ DE DIREITO DA .... ª VARA CÍVEL DA COMARCA...</w:t>
      </w: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  <w:r>
        <w:t>..........</w:t>
      </w:r>
      <w:r>
        <w:t xml:space="preserve">.......................,  .............      (qualificação) portadora da Cédula de Identidade/RG sob o nº...., portadora da Cédula de Identidade/RG sob o nº...., residente e domiciliada na Rua ...., Cidade de.......... ...............................................(qualificação) portadora da Cédula de Identidade/RG nº...., .... e seu marido ...., (qualificação) portador da Cédula de Identidade/RG sob o nº...., ambos residentes e domiciliados na Rua .... nº ...., por seu advogado (procuração em anexo), com </w:t>
      </w:r>
      <w:r>
        <w:t>escritório na Rua .... nº ...., nesta cidade, onde recebe intimações e notificações, vêm, mui respeitosamente, perante V. Exa. propor uma</w:t>
      </w:r>
    </w:p>
    <w:p w:rsidR="00000000" w:rsidRDefault="00491132">
      <w:pPr>
        <w:jc w:val="both"/>
      </w:pPr>
    </w:p>
    <w:p w:rsidR="00000000" w:rsidRDefault="00491132">
      <w:pPr>
        <w:jc w:val="both"/>
        <w:rPr>
          <w:b/>
        </w:rPr>
      </w:pPr>
    </w:p>
    <w:p w:rsidR="00000000" w:rsidRDefault="00491132">
      <w:pPr>
        <w:jc w:val="both"/>
        <w:rPr>
          <w:b/>
        </w:rPr>
      </w:pPr>
      <w:r>
        <w:rPr>
          <w:b/>
        </w:rPr>
        <w:t>AÇÃO DE ANULAÇÃO DE ATO JURÍDICO C/C PERDAS E DANOS - observado o PROCEDIMENTO SUMÁRIO</w:t>
      </w: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  <w:r>
        <w:t>em face de ............................, pessoa jurídica de direito privado, com sede na Cidade de ...., na Rua .... nº ...., inscrita no CGC/MF nº ...., representada neste ato por seu sócio gerente o Sr. ...., (qualificação) portador da Cédula de Identidade/RG sob o nº...., e sua m</w:t>
      </w:r>
      <w:r>
        <w:t>ulher .... (qualificação), portadora da Cédula de Identidade/RG nº ....,  residentes e domiciliados na Rua .... nº ...., com fundamento no artigo 147-II, do Código Civil, pelo que passa a expor e requerer:</w:t>
      </w: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  <w:r>
        <w:t>I.</w:t>
      </w:r>
    </w:p>
    <w:p w:rsidR="00000000" w:rsidRDefault="00491132">
      <w:pPr>
        <w:jc w:val="both"/>
      </w:pPr>
      <w:r>
        <w:t>Que o marido da primeira Requerente e pai dos demais, Sr. .... já falecido, adquiriu da Requerida, ..., o imóvel com as seguintes características e confrontações: Lote nº .... da quadra ...., da planta ...., situado em lugar ...., município de ...., medindo .... metros de frente para a Rua .... nº ..</w:t>
      </w:r>
      <w:r>
        <w:t>..; .... metros da frente aos fundos do lado direito de quem da Rua olha o imóvel, confrontando com o lote nº ...., lado esquerdo com igual metragem confronta com o lote nº ...., e na linha de fundos com .... metros confronta com o lote nº ....,  todos da mesma planta, com a área total de .... m², sem benfeitorias, com a inscrição cadastral nº ...., da prefeitura de ....;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II.</w:t>
      </w:r>
    </w:p>
    <w:p w:rsidR="00000000" w:rsidRDefault="00491132">
      <w:pPr>
        <w:jc w:val="both"/>
      </w:pPr>
      <w:r>
        <w:t xml:space="preserve">Que, a citada aquisição ocorreu consoante contrato de compromisso de </w:t>
      </w:r>
      <w:r>
        <w:lastRenderedPageBreak/>
        <w:t>compra e venda nº ...., firmado em .... de .... de ...., averba</w:t>
      </w:r>
      <w:r>
        <w:t xml:space="preserve">do sob nº ...., no Livro ..... - Aux. de Cartório de Registro de Imóveis da .... Circunscrição (atual .... Circunscrição) desta Comarca, conforme consta da Escritura Pública de Compra e Venda anexa. Que após quitado integralmente o preço do imóvel, na forma avençada naquele compromisso, foi o referido lote de terreno transferido definitivamente para o comprador, ...., como dá notícia a Escritura Pública de Compra e Venda lavrada às fls. ...., Livro nº ...., pelo ...º Tabelião da Comarca de ...., em .... de </w:t>
      </w:r>
      <w:r>
        <w:t>.... de ...., e devidamente transcrita sob o nº ...., do Livro nº ...., do Cartório de Imóveis da ....ª Circunscrição da Comarca de ...., em .... de .... de ...., documentos inclusos;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III.</w:t>
      </w:r>
    </w:p>
    <w:p w:rsidR="00000000" w:rsidRDefault="00491132">
      <w:pPr>
        <w:jc w:val="both"/>
      </w:pPr>
      <w:r>
        <w:t>Que, com o falecimento de ...., ocorrido em .... de .... de ...., seus bens foram inventariados, por arrolamento, cujos autos tramitaram pelo MM. Juízo de Direito da .... Vara Cível desta Comarca e conforme FORMAL DE PARTILHA, anexo, foram partilhados aos Requerentes, incluindo o acima descrito lote de terreno;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IV.</w:t>
      </w:r>
    </w:p>
    <w:p w:rsidR="00000000" w:rsidRDefault="00491132">
      <w:pPr>
        <w:jc w:val="both"/>
      </w:pPr>
      <w:r>
        <w:t xml:space="preserve">Que </w:t>
      </w:r>
      <w:r>
        <w:t>ao levar o já referido Formal de Partilha a registro na ...ª Circunscrição Imobiliária da Comarca de ...., constataram, com surpresa, que: "FEITA A VERIFICAÇÃO DO TÍTULO PROTOCOLIZADO DEIXAMOS DE REGISTRÁ-LO PELOS MOTIVOS SEGUINTES: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1. O IMÓVEL OBJETO DO PRESENTE FORMAL DE PARTILHA JÁ FOI TRANSFERIDO DEFINITIVAMENTE PARA ...., CONFORME ...., REG. GERAL DESTE OFÍCIO."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Tudo segundo se depreende da Ficha de Apresentação, Prenotação nº ...., do Prot. ...., datado de ...., daquele Ofício (doc. anexo);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V.</w:t>
      </w:r>
    </w:p>
    <w:p w:rsidR="00000000" w:rsidRDefault="00491132">
      <w:pPr>
        <w:jc w:val="both"/>
      </w:pPr>
      <w:r>
        <w:t>Que,</w:t>
      </w:r>
      <w:r>
        <w:t xml:space="preserve"> os Requerentes procuraram a origem desta transação e verificaram que a ...., por escritura pública de Compra e venda lavrada às fls. ...., Livro ...., em .... de .... de ...., nas notas do Tabelionato do ...., vendeu o lote acima descrito a ...., apesar de já tê-lo vendido anteriormente, em caráter definitivo a ...., consoante provam os documentos inclusos.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VI.</w:t>
      </w:r>
    </w:p>
    <w:p w:rsidR="00000000" w:rsidRDefault="00491132">
      <w:pPr>
        <w:jc w:val="both"/>
      </w:pPr>
      <w:r>
        <w:t xml:space="preserve">Que, esta última transação configura ato ilícito, eis que, a venda foi realizada por quem não era mais dono, por non domino. A venda e compra por </w:t>
      </w:r>
      <w:r>
        <w:t>não proprietário é nula de pleno direito e, face a existência do registro nº ...., da ....ª Circunscrição Imobiliária. O indisputável direito real, contra o qual nenhuma operação constitutiva ou translativa de direito real deverá prevalecer, e que tal direito pode opor-se contra o adquirente do citado lote e contra ele se fazer valer, pela sua característica que vale erga omnes.</w:t>
      </w:r>
    </w:p>
    <w:p w:rsidR="00000000" w:rsidRDefault="00491132">
      <w:pPr>
        <w:jc w:val="both"/>
      </w:pPr>
    </w:p>
    <w:p w:rsidR="00000000" w:rsidRDefault="00491132">
      <w:pPr>
        <w:jc w:val="both"/>
      </w:pPr>
    </w:p>
    <w:p w:rsidR="00000000" w:rsidRDefault="00491132">
      <w:pPr>
        <w:jc w:val="both"/>
      </w:pPr>
      <w:r>
        <w:t>VII.</w:t>
      </w:r>
    </w:p>
    <w:p w:rsidR="00000000" w:rsidRDefault="00491132">
      <w:pPr>
        <w:jc w:val="both"/>
      </w:pPr>
      <w:r>
        <w:t xml:space="preserve">Como se não bastasse a nulidade já apontada. Outra, clara e insofismável, ressurge: a cessionária, ...., que representou a </w:t>
      </w:r>
      <w:r>
        <w:t xml:space="preserve">Requerida, ...., bem como </w:t>
      </w:r>
      <w:r>
        <w:lastRenderedPageBreak/>
        <w:t>o procurador daquela que assinou a escritura pública de compra e venda, lavrada nas notas do Tabelionato do ...., não tem capacidade para representá-la.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"As pessoas jurídicas serão representadas, ativa e passivamente, nos atos judiciais e extrajudiciais, por quem os respectivos estatutos designarem, ou não designando, pelos seus diretores." (art. 17, do Código Civil).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"Enquanto o instrumento de contrato não for registrado não terá validade entre os sócios nem contra terceiros, ma</w:t>
      </w:r>
      <w:r>
        <w:t>s dará ação a estes contra todos os sócios solidariamente." (art. 301, in fine, do Código Comercial).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A prova da assertiva acima está consubstanciada na certidão anexa (Contrato Social),  expedida pela Junta Comercial do....., onde se constata: "que fazem parte da sociedade com sócios, .... e ...."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Para reforçar a prova os Requerentes juntam respeitável decisão, prolatada pelo MM. Juiz de Direito da .... Vara Cível, onde é analisado, com profundidade, o procedimento ilícito da Requerida.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No mesmo sentido</w:t>
      </w:r>
      <w:r>
        <w:t xml:space="preserve"> juntam certidões dos distribuidores da Comarca de .... até a data de .... 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Ex positis, requer-se a V.Exa. a citação de ...., na pessoa de seu representante legal, na Rua .... nº .... e de .... na Rua .... nº ..., ou onde possam ser encontrados, a fim de responderem aos termos da presente, sob as penas do artigo 319, do Código de Processo Civil, e como consequência seja a presente ação  julgada procedente, para declarar nula de pleno direito a escritura de compra e venda lavrada às fls. ...., do Livro nº .</w:t>
      </w:r>
      <w:r>
        <w:t>..., do Tabelionato de ...., da Comarca de ...., e conseqüente matrícula sob o nº ...., da .... Circunscrição do Registro Imobiliário, com a condenação dos réus em perdas e danos, custas judiciais, juros, correção monetária, honorários e demais cominações legais. Ainda, na conformidade do artigo 44, do Código de Processo Penal e artigo ..., do Código de Divisão e Organização Judiciária do Estado ...., requerem que V. Exa. determine a extração das principais peças dos autos e sejam encaminhadas ao Excelentís</w:t>
      </w:r>
      <w:r>
        <w:t>simo Procurador Geral da Justiça, considerando que os Requeridos infringiram as normas do artigo 171, parágrafo 2º, inciso I do Código Penal.</w:t>
      </w:r>
    </w:p>
    <w:p w:rsidR="00000000" w:rsidRDefault="00491132">
      <w:pPr>
        <w:jc w:val="both"/>
      </w:pPr>
    </w:p>
    <w:p w:rsidR="00000000" w:rsidRDefault="00491132">
      <w:pPr>
        <w:jc w:val="both"/>
      </w:pPr>
      <w:r>
        <w:t>Dando à presente o valor de R$ ....</w:t>
      </w:r>
    </w:p>
    <w:p w:rsidR="00000000" w:rsidRDefault="00491132">
      <w:pPr>
        <w:jc w:val="both"/>
      </w:pPr>
      <w:r>
        <w:t>Nestes Termos</w:t>
      </w:r>
    </w:p>
    <w:p w:rsidR="00000000" w:rsidRDefault="00491132">
      <w:pPr>
        <w:jc w:val="both"/>
      </w:pPr>
      <w:r>
        <w:t>Pede deferimento.</w:t>
      </w:r>
    </w:p>
    <w:p w:rsidR="00491132" w:rsidRDefault="00491132">
      <w:pPr>
        <w:jc w:val="both"/>
      </w:pPr>
      <w:r>
        <w:t>ADVOGADO OAB/....</w:t>
      </w:r>
    </w:p>
    <w:sectPr w:rsidR="0049113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4D"/>
    <w:rsid w:val="00491132"/>
    <w:rsid w:val="00E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63BF-F5C8-4CDC-942B-608CBDE3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jurídico eivado de nulidade absoluta. Falta de legitimidade de seu celebrante. Venda de bem imóvel por quem não era proprietário. Caracterização de ilícito penal.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jurídico eivado de nulidade absoluta. Falta de legitimidade de seu celebrante. Venda de bem imóvel por quem não era proprietário. Caracterização de ilícito penal.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2016-06-01T18:55:00Z</dcterms:created>
  <dcterms:modified xsi:type="dcterms:W3CDTF">2016-06-01T18:55:00Z</dcterms:modified>
</cp:coreProperties>
</file>