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BA11" w14:textId="77777777" w:rsidR="002519C8" w:rsidRPr="00350717" w:rsidRDefault="009F3303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ARGUIÇÃO DE FALSIDADE DE DOCUMENTO NOVO</w:t>
      </w:r>
    </w:p>
    <w:p w14:paraId="2839E835" w14:textId="77777777" w:rsidR="009F3303" w:rsidRPr="00350717" w:rsidRDefault="009F3303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DFE69" w14:textId="1C91E0D5" w:rsidR="009F3303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0717">
        <w:rPr>
          <w:rFonts w:ascii="Arial" w:hAnsi="Arial" w:cs="Arial"/>
          <w:b/>
          <w:sz w:val="24"/>
          <w:szCs w:val="24"/>
        </w:rPr>
        <w:t>EXCELENTÍSSIMO SENHOR DOUTOR JUIZ DE DIREITO DA ... VARA CÍVEL DA COMARCA DE...</w:t>
      </w:r>
    </w:p>
    <w:p w14:paraId="236B0FDE" w14:textId="48B77541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1A0D83" w14:textId="14FFA00F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C1506" w14:textId="5C46AEB8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A9BAF6" w14:textId="6D68A2C9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39FBFF" w14:textId="658543AB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A70015" w14:textId="2FFBDB2D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50717">
        <w:rPr>
          <w:rFonts w:ascii="Arial" w:hAnsi="Arial" w:cs="Arial"/>
          <w:b/>
          <w:sz w:val="24"/>
          <w:szCs w:val="24"/>
        </w:rPr>
        <w:t>PROCESSO Nº (...)</w:t>
      </w:r>
    </w:p>
    <w:p w14:paraId="6C14296F" w14:textId="5C86813B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18A2A8" w14:textId="5F24C1EC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0307219" w14:textId="77777777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E6C6072" w14:textId="77777777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8F9AC5B" w14:textId="051F3D26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(...), já qualificado nos autos da açã</w:t>
      </w:r>
      <w:r>
        <w:rPr>
          <w:rFonts w:ascii="Arial" w:hAnsi="Arial" w:cs="Arial"/>
          <w:sz w:val="24"/>
          <w:szCs w:val="24"/>
        </w:rPr>
        <w:t xml:space="preserve">o ordinária que move em face de </w:t>
      </w:r>
      <w:r w:rsidRPr="00350717">
        <w:rPr>
          <w:rFonts w:ascii="Arial" w:hAnsi="Arial" w:cs="Arial"/>
          <w:sz w:val="24"/>
          <w:szCs w:val="24"/>
        </w:rPr>
        <w:t>(...), por seus procuradores,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350717">
        <w:rPr>
          <w:rFonts w:ascii="Arial" w:hAnsi="Arial" w:cs="Arial"/>
          <w:sz w:val="24"/>
          <w:szCs w:val="24"/>
        </w:rPr>
        <w:t>Excelência, expor e requerer o quanto segue:</w:t>
      </w:r>
    </w:p>
    <w:p w14:paraId="364E8052" w14:textId="262212F8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Atendendo ao respeitável despacho de</w:t>
      </w:r>
      <w:r>
        <w:rPr>
          <w:rFonts w:ascii="Arial" w:hAnsi="Arial" w:cs="Arial"/>
          <w:sz w:val="24"/>
          <w:szCs w:val="24"/>
        </w:rPr>
        <w:t xml:space="preserve"> fls. (...), para falar sobre o </w:t>
      </w:r>
      <w:r w:rsidRPr="00350717">
        <w:rPr>
          <w:rFonts w:ascii="Arial" w:hAnsi="Arial" w:cs="Arial"/>
          <w:sz w:val="24"/>
          <w:szCs w:val="24"/>
        </w:rPr>
        <w:t>documento apresentado pela ré a fls., vem o autor dizer o seguinte:</w:t>
      </w:r>
    </w:p>
    <w:p w14:paraId="68CEF021" w14:textId="11926AAE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 xml:space="preserve">Tal documento, apresentado pela </w:t>
      </w:r>
      <w:r>
        <w:rPr>
          <w:rFonts w:ascii="Arial" w:hAnsi="Arial" w:cs="Arial"/>
          <w:sz w:val="24"/>
          <w:szCs w:val="24"/>
        </w:rPr>
        <w:t xml:space="preserve">ré como prova de suas alegações </w:t>
      </w:r>
      <w:r w:rsidRPr="00350717">
        <w:rPr>
          <w:rFonts w:ascii="Arial" w:hAnsi="Arial" w:cs="Arial"/>
          <w:sz w:val="24"/>
          <w:szCs w:val="24"/>
        </w:rPr>
        <w:t>de fls. (...), é manifestamente fals</w:t>
      </w:r>
      <w:r>
        <w:rPr>
          <w:rFonts w:ascii="Arial" w:hAnsi="Arial" w:cs="Arial"/>
          <w:sz w:val="24"/>
          <w:szCs w:val="24"/>
        </w:rPr>
        <w:t xml:space="preserve">o, porque (dar a fundamentação, </w:t>
      </w:r>
      <w:r w:rsidRPr="00350717">
        <w:rPr>
          <w:rFonts w:ascii="Arial" w:hAnsi="Arial" w:cs="Arial"/>
          <w:sz w:val="24"/>
          <w:szCs w:val="24"/>
        </w:rPr>
        <w:t>indicando em que ponto o documento está falsificado).</w:t>
      </w:r>
    </w:p>
    <w:p w14:paraId="14AC4738" w14:textId="3BA99FB4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Assim sendo, o Autor requer que, int</w:t>
      </w:r>
      <w:r>
        <w:rPr>
          <w:rFonts w:ascii="Arial" w:hAnsi="Arial" w:cs="Arial"/>
          <w:sz w:val="24"/>
          <w:szCs w:val="24"/>
        </w:rPr>
        <w:t xml:space="preserve">imada a parte contrária (Código </w:t>
      </w:r>
      <w:r w:rsidRPr="00350717">
        <w:rPr>
          <w:rFonts w:ascii="Arial" w:hAnsi="Arial" w:cs="Arial"/>
          <w:sz w:val="24"/>
          <w:szCs w:val="24"/>
        </w:rPr>
        <w:t xml:space="preserve">de Processo Civil, art. 432), se digne </w:t>
      </w:r>
      <w:r>
        <w:rPr>
          <w:rFonts w:ascii="Arial" w:hAnsi="Arial" w:cs="Arial"/>
          <w:sz w:val="24"/>
          <w:szCs w:val="24"/>
        </w:rPr>
        <w:t xml:space="preserve">V. Exa. ordenar exame pericial, </w:t>
      </w:r>
      <w:r w:rsidRPr="00350717">
        <w:rPr>
          <w:rFonts w:ascii="Arial" w:hAnsi="Arial" w:cs="Arial"/>
          <w:sz w:val="24"/>
          <w:szCs w:val="24"/>
        </w:rPr>
        <w:t>por perito especializado (Código de Pr</w:t>
      </w:r>
      <w:r>
        <w:rPr>
          <w:rFonts w:ascii="Arial" w:hAnsi="Arial" w:cs="Arial"/>
          <w:sz w:val="24"/>
          <w:szCs w:val="24"/>
        </w:rPr>
        <w:t xml:space="preserve">ocesso Civil, arts. 432 e 478), </w:t>
      </w:r>
      <w:r w:rsidRPr="00350717">
        <w:rPr>
          <w:rFonts w:ascii="Arial" w:hAnsi="Arial" w:cs="Arial"/>
          <w:sz w:val="24"/>
          <w:szCs w:val="24"/>
        </w:rPr>
        <w:t>para proceder ao exame do documento, protestand</w:t>
      </w:r>
      <w:r>
        <w:rPr>
          <w:rFonts w:ascii="Arial" w:hAnsi="Arial" w:cs="Arial"/>
          <w:sz w:val="24"/>
          <w:szCs w:val="24"/>
        </w:rPr>
        <w:t xml:space="preserve">o desde logo pela </w:t>
      </w:r>
      <w:r w:rsidRPr="00350717">
        <w:rPr>
          <w:rFonts w:ascii="Arial" w:hAnsi="Arial" w:cs="Arial"/>
          <w:sz w:val="24"/>
          <w:szCs w:val="24"/>
        </w:rPr>
        <w:t>indicação de seu Assistente Técnico e pela apresentação de quesitos.</w:t>
      </w:r>
    </w:p>
    <w:p w14:paraId="56640631" w14:textId="03857D15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Finalmente, espera que, ao final</w:t>
      </w:r>
      <w:r>
        <w:rPr>
          <w:rFonts w:ascii="Arial" w:hAnsi="Arial" w:cs="Arial"/>
          <w:sz w:val="24"/>
          <w:szCs w:val="24"/>
        </w:rPr>
        <w:t xml:space="preserve">, seja declarada a falsidade do </w:t>
      </w:r>
      <w:r w:rsidRPr="00350717">
        <w:rPr>
          <w:rFonts w:ascii="Arial" w:hAnsi="Arial" w:cs="Arial"/>
          <w:sz w:val="24"/>
          <w:szCs w:val="24"/>
        </w:rPr>
        <w:t>documento de fls. (...) (Código de Pr</w:t>
      </w:r>
      <w:r>
        <w:rPr>
          <w:rFonts w:ascii="Arial" w:hAnsi="Arial" w:cs="Arial"/>
          <w:sz w:val="24"/>
          <w:szCs w:val="24"/>
        </w:rPr>
        <w:t xml:space="preserve">ocesso Civil, art. 19, II), com </w:t>
      </w:r>
      <w:r w:rsidRPr="00350717">
        <w:rPr>
          <w:rFonts w:ascii="Arial" w:hAnsi="Arial" w:cs="Arial"/>
          <w:sz w:val="24"/>
          <w:szCs w:val="24"/>
        </w:rPr>
        <w:t>julgamento da presente arguição como questão principal (Código de</w:t>
      </w:r>
    </w:p>
    <w:p w14:paraId="1B837C8A" w14:textId="743B62F9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Processo Civil, art. 430, parágraf</w:t>
      </w:r>
      <w:r>
        <w:rPr>
          <w:rFonts w:ascii="Arial" w:hAnsi="Arial" w:cs="Arial"/>
          <w:sz w:val="24"/>
          <w:szCs w:val="24"/>
        </w:rPr>
        <w:t xml:space="preserve">o único e art. 433 do Código de </w:t>
      </w:r>
      <w:r w:rsidRPr="00350717">
        <w:rPr>
          <w:rFonts w:ascii="Arial" w:hAnsi="Arial" w:cs="Arial"/>
          <w:sz w:val="24"/>
          <w:szCs w:val="24"/>
        </w:rPr>
        <w:t>Processo Civil).</w:t>
      </w:r>
    </w:p>
    <w:p w14:paraId="2550DE86" w14:textId="77777777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4D87B0" w14:textId="77777777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Termos em que,</w:t>
      </w:r>
    </w:p>
    <w:p w14:paraId="1F5B1E57" w14:textId="78BE3678" w:rsid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Pede</w:t>
      </w:r>
      <w:r w:rsidRPr="00350717">
        <w:rPr>
          <w:rFonts w:ascii="Arial" w:hAnsi="Arial" w:cs="Arial"/>
          <w:sz w:val="24"/>
          <w:szCs w:val="24"/>
        </w:rPr>
        <w:t xml:space="preserve"> deferimento.</w:t>
      </w:r>
    </w:p>
    <w:p w14:paraId="343C80EC" w14:textId="77777777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A7BA50" w14:textId="033F5711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... Local... </w:t>
      </w:r>
    </w:p>
    <w:p w14:paraId="4481F5C0" w14:textId="0EA34637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717">
        <w:rPr>
          <w:rFonts w:ascii="Arial" w:hAnsi="Arial" w:cs="Arial"/>
          <w:sz w:val="24"/>
          <w:szCs w:val="24"/>
        </w:rPr>
        <w:t>Advogado (OAB)</w:t>
      </w:r>
    </w:p>
    <w:p w14:paraId="186775DE" w14:textId="740598AB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EB1ED7" w14:textId="57ED4F98" w:rsidR="00350717" w:rsidRPr="00350717" w:rsidRDefault="00350717" w:rsidP="003507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50717" w:rsidRPr="00350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3"/>
    <w:rsid w:val="002A4B8F"/>
    <w:rsid w:val="00350717"/>
    <w:rsid w:val="003F6E55"/>
    <w:rsid w:val="009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3B52"/>
  <w15:chartTrackingRefBased/>
  <w15:docId w15:val="{EC68D2A5-47BA-4DF8-9E60-C70BBF6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2016-06-08T15:45:00Z</dcterms:created>
  <dcterms:modified xsi:type="dcterms:W3CDTF">2016-06-08T15:48:00Z</dcterms:modified>
</cp:coreProperties>
</file>