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FCE1F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  <w:r w:rsidRPr="003E0E9E">
        <w:rPr>
          <w:rFonts w:ascii="Arial" w:hAnsi="Arial" w:cs="Arial"/>
          <w:sz w:val="24"/>
          <w:szCs w:val="24"/>
        </w:rPr>
        <w:t xml:space="preserve">EXCELENTÍSSIMO SENHOR DOUTOR JUIZ DE DIREITO DA 00ª VARA CÍVEL DE </w:t>
      </w:r>
      <w:r>
        <w:rPr>
          <w:rFonts w:ascii="Arial" w:hAnsi="Arial" w:cs="Arial"/>
          <w:sz w:val="24"/>
          <w:szCs w:val="24"/>
        </w:rPr>
        <w:t>...</w:t>
      </w:r>
    </w:p>
    <w:p w14:paraId="2593515C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</w:p>
    <w:p w14:paraId="1FA4EA0D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</w:p>
    <w:p w14:paraId="14B3ADF9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</w:p>
    <w:p w14:paraId="4C25D43E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</w:p>
    <w:p w14:paraId="624C1D7F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</w:p>
    <w:p w14:paraId="1D147C36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</w:p>
    <w:p w14:paraId="35EDECC0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</w:p>
    <w:p w14:paraId="03A04005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</w:p>
    <w:p w14:paraId="35C4B11F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3E0E9E">
        <w:rPr>
          <w:rFonts w:ascii="Arial" w:hAnsi="Arial" w:cs="Arial"/>
          <w:sz w:val="24"/>
          <w:szCs w:val="24"/>
        </w:rPr>
        <w:t>COBRANÇA DE AUTOS</w:t>
      </w:r>
    </w:p>
    <w:bookmarkEnd w:id="0"/>
    <w:p w14:paraId="55CBB9AB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</w:p>
    <w:p w14:paraId="039EB2EF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  <w:r w:rsidRPr="003E0E9E">
        <w:rPr>
          <w:rFonts w:ascii="Arial" w:hAnsi="Arial" w:cs="Arial"/>
          <w:sz w:val="24"/>
          <w:szCs w:val="24"/>
        </w:rPr>
        <w:t xml:space="preserve">Ação Anulatória de Débito </w:t>
      </w:r>
    </w:p>
    <w:p w14:paraId="7A433E2E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  <w:r w:rsidRPr="003E0E9E">
        <w:rPr>
          <w:rFonts w:ascii="Arial" w:hAnsi="Arial" w:cs="Arial"/>
          <w:sz w:val="24"/>
          <w:szCs w:val="24"/>
        </w:rPr>
        <w:t xml:space="preserve">Proc. nº.  </w:t>
      </w:r>
      <w:r>
        <w:rPr>
          <w:rFonts w:ascii="Arial" w:hAnsi="Arial" w:cs="Arial"/>
          <w:sz w:val="24"/>
          <w:szCs w:val="24"/>
        </w:rPr>
        <w:t>...</w:t>
      </w:r>
    </w:p>
    <w:p w14:paraId="00B5763B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  <w:r w:rsidRPr="003E0E9E">
        <w:rPr>
          <w:rFonts w:ascii="Arial" w:hAnsi="Arial" w:cs="Arial"/>
          <w:sz w:val="24"/>
          <w:szCs w:val="24"/>
        </w:rPr>
        <w:t xml:space="preserve">Autor: </w:t>
      </w:r>
      <w:r>
        <w:rPr>
          <w:rFonts w:ascii="Arial" w:hAnsi="Arial" w:cs="Arial"/>
          <w:sz w:val="24"/>
          <w:szCs w:val="24"/>
        </w:rPr>
        <w:t>...</w:t>
      </w:r>
      <w:r w:rsidRPr="003E0E9E">
        <w:rPr>
          <w:rFonts w:ascii="Arial" w:hAnsi="Arial" w:cs="Arial"/>
          <w:sz w:val="24"/>
          <w:szCs w:val="24"/>
        </w:rPr>
        <w:t xml:space="preserve"> </w:t>
      </w:r>
    </w:p>
    <w:p w14:paraId="4C85714D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  <w:r w:rsidRPr="003E0E9E">
        <w:rPr>
          <w:rFonts w:ascii="Arial" w:hAnsi="Arial" w:cs="Arial"/>
          <w:sz w:val="24"/>
          <w:szCs w:val="24"/>
        </w:rPr>
        <w:t xml:space="preserve">Ré: </w:t>
      </w:r>
      <w:r>
        <w:rPr>
          <w:rFonts w:ascii="Arial" w:hAnsi="Arial" w:cs="Arial"/>
          <w:sz w:val="24"/>
          <w:szCs w:val="24"/>
        </w:rPr>
        <w:t>...</w:t>
      </w:r>
      <w:r w:rsidRPr="003E0E9E">
        <w:rPr>
          <w:rFonts w:ascii="Arial" w:hAnsi="Arial" w:cs="Arial"/>
          <w:sz w:val="24"/>
          <w:szCs w:val="24"/>
        </w:rPr>
        <w:t xml:space="preserve"> </w:t>
      </w:r>
    </w:p>
    <w:p w14:paraId="365875D5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</w:p>
    <w:p w14:paraId="7AAD5008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</w:p>
    <w:p w14:paraId="65E43312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  <w:r w:rsidRPr="003E0E9E">
        <w:rPr>
          <w:rFonts w:ascii="Arial" w:hAnsi="Arial" w:cs="Arial"/>
          <w:sz w:val="24"/>
          <w:szCs w:val="24"/>
        </w:rPr>
        <w:tab/>
      </w:r>
      <w:r w:rsidRPr="003E0E9E">
        <w:rPr>
          <w:rFonts w:ascii="Arial" w:hAnsi="Arial" w:cs="Arial"/>
          <w:sz w:val="24"/>
          <w:szCs w:val="24"/>
        </w:rPr>
        <w:tab/>
      </w:r>
      <w:r w:rsidRPr="003E0E9E">
        <w:rPr>
          <w:rFonts w:ascii="Arial" w:hAnsi="Arial" w:cs="Arial"/>
          <w:sz w:val="24"/>
          <w:szCs w:val="24"/>
        </w:rPr>
        <w:tab/>
      </w:r>
      <w:r w:rsidRPr="003E0E9E">
        <w:rPr>
          <w:rFonts w:ascii="Arial" w:hAnsi="Arial" w:cs="Arial"/>
          <w:sz w:val="24"/>
          <w:szCs w:val="24"/>
        </w:rPr>
        <w:tab/>
        <w:t xml:space="preserve">Intermediado por seu mandatário ao final subscrito, comparece, com o devido respeito à presença de Vossa Excelência, </w:t>
      </w:r>
      <w:r>
        <w:rPr>
          <w:rFonts w:ascii="Arial" w:hAnsi="Arial" w:cs="Arial"/>
          <w:sz w:val="24"/>
          <w:szCs w:val="24"/>
        </w:rPr>
        <w:t>...</w:t>
      </w:r>
      <w:r w:rsidRPr="003E0E9E">
        <w:rPr>
          <w:rFonts w:ascii="Arial" w:hAnsi="Arial" w:cs="Arial"/>
          <w:sz w:val="24"/>
          <w:szCs w:val="24"/>
        </w:rPr>
        <w:t>, já qualificado na peça vestibular, para requerer o que se segue.</w:t>
      </w:r>
    </w:p>
    <w:p w14:paraId="7E883697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</w:p>
    <w:p w14:paraId="4AA34520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  <w:r w:rsidRPr="003E0E9E">
        <w:rPr>
          <w:rFonts w:ascii="Arial" w:hAnsi="Arial" w:cs="Arial"/>
          <w:sz w:val="24"/>
          <w:szCs w:val="24"/>
        </w:rPr>
        <w:tab/>
      </w:r>
      <w:r w:rsidRPr="003E0E9E">
        <w:rPr>
          <w:rFonts w:ascii="Arial" w:hAnsi="Arial" w:cs="Arial"/>
          <w:sz w:val="24"/>
          <w:szCs w:val="24"/>
        </w:rPr>
        <w:tab/>
      </w:r>
      <w:r w:rsidRPr="003E0E9E">
        <w:rPr>
          <w:rFonts w:ascii="Arial" w:hAnsi="Arial" w:cs="Arial"/>
          <w:sz w:val="24"/>
          <w:szCs w:val="24"/>
        </w:rPr>
        <w:tab/>
      </w:r>
      <w:r w:rsidRPr="003E0E9E">
        <w:rPr>
          <w:rFonts w:ascii="Arial" w:hAnsi="Arial" w:cs="Arial"/>
          <w:sz w:val="24"/>
          <w:szCs w:val="24"/>
        </w:rPr>
        <w:tab/>
        <w:t>Consoante o que se apresenta na certidão narrativa obtida na secretaria desta vara, ora acostada</w:t>
      </w:r>
      <w:r>
        <w:rPr>
          <w:rFonts w:ascii="Arial" w:hAnsi="Arial" w:cs="Arial"/>
          <w:sz w:val="24"/>
          <w:szCs w:val="24"/>
        </w:rPr>
        <w:t xml:space="preserve"> </w:t>
      </w:r>
      <w:r w:rsidRPr="003E0E9E">
        <w:rPr>
          <w:rFonts w:ascii="Arial" w:hAnsi="Arial" w:cs="Arial"/>
          <w:sz w:val="24"/>
          <w:szCs w:val="24"/>
        </w:rPr>
        <w:t>(doc.01), o advogado da parte adversa retém indevidamente os autos em apreço. O propósito da carga fora para se manifestar acerca da perícia que demora às 117/149. Todavia, em que pese o prazo fixado de 10(dez) dias (fl. 153), o causídico o tem consigo de</w:t>
      </w:r>
      <w:r>
        <w:rPr>
          <w:rFonts w:ascii="Arial" w:hAnsi="Arial" w:cs="Arial"/>
          <w:sz w:val="24"/>
          <w:szCs w:val="24"/>
        </w:rPr>
        <w:t>sde o dia 00 de agosto de 0000.</w:t>
      </w:r>
    </w:p>
    <w:p w14:paraId="749FC9A5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  <w:r w:rsidRPr="003E0E9E">
        <w:rPr>
          <w:rFonts w:ascii="Arial" w:hAnsi="Arial" w:cs="Arial"/>
          <w:sz w:val="24"/>
          <w:szCs w:val="24"/>
        </w:rPr>
        <w:tab/>
      </w:r>
      <w:r w:rsidRPr="003E0E9E">
        <w:rPr>
          <w:rFonts w:ascii="Arial" w:hAnsi="Arial" w:cs="Arial"/>
          <w:sz w:val="24"/>
          <w:szCs w:val="24"/>
        </w:rPr>
        <w:tab/>
      </w:r>
      <w:r w:rsidRPr="003E0E9E">
        <w:rPr>
          <w:rFonts w:ascii="Arial" w:hAnsi="Arial" w:cs="Arial"/>
          <w:sz w:val="24"/>
          <w:szCs w:val="24"/>
        </w:rPr>
        <w:tab/>
      </w:r>
      <w:r w:rsidRPr="003E0E9E">
        <w:rPr>
          <w:rFonts w:ascii="Arial" w:hAnsi="Arial" w:cs="Arial"/>
          <w:sz w:val="24"/>
          <w:szCs w:val="24"/>
        </w:rPr>
        <w:tab/>
        <w:t xml:space="preserve">Destarte, em que pese o termo final fixado por este juízo, o advogado se encontra com os autos há mais de 20(vinte) dias, afrontando às regras processuais atinentes à hipótese: </w:t>
      </w:r>
    </w:p>
    <w:p w14:paraId="3107A3CC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</w:p>
    <w:p w14:paraId="0D238F78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  <w:r w:rsidRPr="003E0E9E">
        <w:rPr>
          <w:rFonts w:ascii="Arial" w:hAnsi="Arial" w:cs="Arial"/>
          <w:sz w:val="24"/>
          <w:szCs w:val="24"/>
        </w:rPr>
        <w:t>NOVO CÓDIGO DE PROCESSO CIVIL</w:t>
      </w:r>
    </w:p>
    <w:p w14:paraId="2843B793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</w:p>
    <w:p w14:paraId="48E65918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  <w:r w:rsidRPr="003E0E9E">
        <w:rPr>
          <w:rFonts w:ascii="Arial" w:hAnsi="Arial" w:cs="Arial"/>
          <w:sz w:val="24"/>
          <w:szCs w:val="24"/>
        </w:rPr>
        <w:lastRenderedPageBreak/>
        <w:t>Art. 234 - Os advogados públicos ou privados, o defensor público e o membro do Ministério Público devem restituir os autos n</w:t>
      </w:r>
      <w:r>
        <w:rPr>
          <w:rFonts w:ascii="Arial" w:hAnsi="Arial" w:cs="Arial"/>
          <w:sz w:val="24"/>
          <w:szCs w:val="24"/>
        </w:rPr>
        <w:t>o prazo do ato a ser praticado.</w:t>
      </w:r>
    </w:p>
    <w:p w14:paraId="47F4CDA0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  <w:r w:rsidRPr="003E0E9E">
        <w:rPr>
          <w:rFonts w:ascii="Arial" w:hAnsi="Arial" w:cs="Arial"/>
          <w:sz w:val="24"/>
          <w:szCs w:val="24"/>
        </w:rPr>
        <w:t>§ 1º - É lícito a qualquer interessado exigir os autos do ad</w:t>
      </w:r>
      <w:r>
        <w:rPr>
          <w:rFonts w:ascii="Arial" w:hAnsi="Arial" w:cs="Arial"/>
          <w:sz w:val="24"/>
          <w:szCs w:val="24"/>
        </w:rPr>
        <w:t>vogado que exceder prazo legal.</w:t>
      </w:r>
    </w:p>
    <w:p w14:paraId="15816026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  <w:r w:rsidRPr="003E0E9E">
        <w:rPr>
          <w:rFonts w:ascii="Arial" w:hAnsi="Arial" w:cs="Arial"/>
          <w:sz w:val="24"/>
          <w:szCs w:val="24"/>
        </w:rPr>
        <w:t>§ 2º - Se, intimado, o advogado não devolver os autos no prazo de 3 (três) dias, perderá o direito à vista fora de cartório e incorrerá em multa corresponde</w:t>
      </w:r>
      <w:r>
        <w:rPr>
          <w:rFonts w:ascii="Arial" w:hAnsi="Arial" w:cs="Arial"/>
          <w:sz w:val="24"/>
          <w:szCs w:val="24"/>
        </w:rPr>
        <w:t>nte à metade do salário-mínimo.</w:t>
      </w:r>
    </w:p>
    <w:p w14:paraId="1F52504C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  <w:r w:rsidRPr="003E0E9E">
        <w:rPr>
          <w:rFonts w:ascii="Arial" w:hAnsi="Arial" w:cs="Arial"/>
          <w:sz w:val="24"/>
          <w:szCs w:val="24"/>
        </w:rPr>
        <w:t>§ 3º - Verificada a falta, o juiz comunicará o fato à seção local da Ordem dos Advogados do Brasil para procedimento disciplinar e imposição de multa.</w:t>
      </w:r>
    </w:p>
    <w:p w14:paraId="33DF39D1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</w:p>
    <w:p w14:paraId="15B9E856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  <w:r w:rsidRPr="003E0E9E">
        <w:rPr>
          <w:rFonts w:ascii="Arial" w:hAnsi="Arial" w:cs="Arial"/>
          <w:sz w:val="24"/>
          <w:szCs w:val="24"/>
        </w:rPr>
        <w:tab/>
      </w:r>
      <w:r w:rsidRPr="003E0E9E">
        <w:rPr>
          <w:rFonts w:ascii="Arial" w:hAnsi="Arial" w:cs="Arial"/>
          <w:sz w:val="24"/>
          <w:szCs w:val="24"/>
        </w:rPr>
        <w:tab/>
      </w:r>
      <w:r w:rsidRPr="003E0E9E">
        <w:rPr>
          <w:rFonts w:ascii="Arial" w:hAnsi="Arial" w:cs="Arial"/>
          <w:sz w:val="24"/>
          <w:szCs w:val="24"/>
        </w:rPr>
        <w:tab/>
      </w:r>
      <w:r w:rsidRPr="003E0E9E">
        <w:rPr>
          <w:rFonts w:ascii="Arial" w:hAnsi="Arial" w:cs="Arial"/>
          <w:sz w:val="24"/>
          <w:szCs w:val="24"/>
        </w:rPr>
        <w:tab/>
        <w:t>Com respeito ao assunto em comento, vejamos a doutrina de Nélso</w:t>
      </w:r>
      <w:r>
        <w:rPr>
          <w:rFonts w:ascii="Arial" w:hAnsi="Arial" w:cs="Arial"/>
          <w:sz w:val="24"/>
          <w:szCs w:val="24"/>
        </w:rPr>
        <w:t>n Nery Júnior, o qual professa:</w:t>
      </w:r>
    </w:p>
    <w:p w14:paraId="1812E3D1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  <w:r w:rsidRPr="003E0E9E">
        <w:rPr>
          <w:rFonts w:ascii="Arial" w:hAnsi="Arial" w:cs="Arial"/>
          <w:sz w:val="24"/>
          <w:szCs w:val="24"/>
        </w:rPr>
        <w:t>“1. Infração disciplinar. A retenção abusiva ou o extravio de autos de que tinha vista ou possuía em confiança constitui infração disciplinar (EOAB 34 XXII), sujeitando o advogado faltoso a pena de suspensão do exercício da profissão (EOAB 35 II</w:t>
      </w:r>
      <w:proofErr w:type="gramStart"/>
      <w:r w:rsidRPr="003E0E9E">
        <w:rPr>
          <w:rFonts w:ascii="Arial" w:hAnsi="Arial" w:cs="Arial"/>
          <w:sz w:val="24"/>
          <w:szCs w:val="24"/>
        </w:rPr>
        <w:t>).”</w:t>
      </w:r>
      <w:proofErr w:type="gramEnd"/>
      <w:r w:rsidRPr="003E0E9E">
        <w:rPr>
          <w:rFonts w:ascii="Arial" w:hAnsi="Arial" w:cs="Arial"/>
          <w:sz w:val="24"/>
          <w:szCs w:val="24"/>
        </w:rPr>
        <w:t xml:space="preserve"> (NERY JÚNIOR, Nélson. Comentários ao Código de Processo Civil</w:t>
      </w:r>
      <w:r>
        <w:rPr>
          <w:rFonts w:ascii="Arial" w:hAnsi="Arial" w:cs="Arial"/>
          <w:sz w:val="24"/>
          <w:szCs w:val="24"/>
        </w:rPr>
        <w:t xml:space="preserve">. São Paulo: RT, 2015, p. 758) </w:t>
      </w:r>
    </w:p>
    <w:p w14:paraId="27BA81B9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  <w:r w:rsidRPr="003E0E9E">
        <w:rPr>
          <w:rFonts w:ascii="Arial" w:hAnsi="Arial" w:cs="Arial"/>
          <w:sz w:val="24"/>
          <w:szCs w:val="24"/>
        </w:rPr>
        <w:t xml:space="preserve"> </w:t>
      </w:r>
      <w:r w:rsidRPr="003E0E9E">
        <w:rPr>
          <w:rFonts w:ascii="Arial" w:hAnsi="Arial" w:cs="Arial"/>
          <w:sz w:val="24"/>
          <w:szCs w:val="24"/>
        </w:rPr>
        <w:tab/>
      </w:r>
      <w:r w:rsidRPr="003E0E9E">
        <w:rPr>
          <w:rFonts w:ascii="Arial" w:hAnsi="Arial" w:cs="Arial"/>
          <w:sz w:val="24"/>
          <w:szCs w:val="24"/>
        </w:rPr>
        <w:tab/>
      </w:r>
      <w:r w:rsidRPr="003E0E9E">
        <w:rPr>
          <w:rFonts w:ascii="Arial" w:hAnsi="Arial" w:cs="Arial"/>
          <w:sz w:val="24"/>
          <w:szCs w:val="24"/>
        </w:rPr>
        <w:tab/>
      </w:r>
      <w:r w:rsidRPr="003E0E9E">
        <w:rPr>
          <w:rFonts w:ascii="Arial" w:hAnsi="Arial" w:cs="Arial"/>
          <w:sz w:val="24"/>
          <w:szCs w:val="24"/>
        </w:rPr>
        <w:tab/>
        <w:t>A propósito, colacionamos notas de jurisprudê</w:t>
      </w:r>
      <w:r>
        <w:rPr>
          <w:rFonts w:ascii="Arial" w:hAnsi="Arial" w:cs="Arial"/>
          <w:sz w:val="24"/>
          <w:szCs w:val="24"/>
        </w:rPr>
        <w:t>ncia acerca do tema em enfoque:</w:t>
      </w:r>
    </w:p>
    <w:p w14:paraId="390F63E9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  <w:r w:rsidRPr="003E0E9E">
        <w:rPr>
          <w:rFonts w:ascii="Arial" w:hAnsi="Arial" w:cs="Arial"/>
          <w:sz w:val="24"/>
          <w:szCs w:val="24"/>
        </w:rPr>
        <w:t xml:space="preserve">AGRAVO DE INSTRUMENTO. RETENÇÃO DO PROCESSO. PENALIDADE DO ART. 196 DO CPC. NECESSIDADE DA INTIMAÇÃO PESSOAL DO ADVOGADO PARA A DEVOLUÇÃO DOS AUTOS. AUSÊNCIA DE INTIMAÇÃO PESSOAL. APLICABILIDADE DA PENA. IMPOSSIBILIDADE. </w:t>
      </w:r>
    </w:p>
    <w:p w14:paraId="1E78A2FC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  <w:r w:rsidRPr="003E0E9E">
        <w:rPr>
          <w:rFonts w:ascii="Arial" w:hAnsi="Arial" w:cs="Arial"/>
          <w:sz w:val="24"/>
          <w:szCs w:val="24"/>
        </w:rPr>
        <w:t xml:space="preserve">Nos termos do artigo 196 do CPC [CPC/2015, art. 234], o advogado que, devidamente intimado, não devolver os autos dentro do prazo de 24 (vinte e quatro) horas, perderá o direito à vista fora de cartório e incorrerá em multa correspondente à metade do salário mínimo vigente na sede do juízo. "Não pode ser aplicada a sanção prevista no art. 196 do CPC [CPC/2015, art. 234], senão depois da realização prévia de intimação pessoal do advogado para devolver os autos. " (RESP 1063330/PR, Rel. Ministra DENISE ARRUDA, PRIMEIRA TURMA, julgado em 05/11/2009, </w:t>
      </w:r>
      <w:proofErr w:type="spellStart"/>
      <w:r w:rsidRPr="003E0E9E">
        <w:rPr>
          <w:rFonts w:ascii="Arial" w:hAnsi="Arial" w:cs="Arial"/>
          <w:sz w:val="24"/>
          <w:szCs w:val="24"/>
        </w:rPr>
        <w:t>DJe</w:t>
      </w:r>
      <w:proofErr w:type="spellEnd"/>
      <w:r w:rsidRPr="003E0E9E">
        <w:rPr>
          <w:rFonts w:ascii="Arial" w:hAnsi="Arial" w:cs="Arial"/>
          <w:sz w:val="24"/>
          <w:szCs w:val="24"/>
        </w:rPr>
        <w:t xml:space="preserve"> 04/12/</w:t>
      </w:r>
      <w:proofErr w:type="gramStart"/>
      <w:r w:rsidRPr="003E0E9E">
        <w:rPr>
          <w:rFonts w:ascii="Arial" w:hAnsi="Arial" w:cs="Arial"/>
          <w:sz w:val="24"/>
          <w:szCs w:val="24"/>
        </w:rPr>
        <w:t>2009)"..</w:t>
      </w:r>
      <w:proofErr w:type="gramEnd"/>
      <w:r w:rsidRPr="003E0E9E">
        <w:rPr>
          <w:rFonts w:ascii="Arial" w:hAnsi="Arial" w:cs="Arial"/>
          <w:sz w:val="24"/>
          <w:szCs w:val="24"/>
        </w:rPr>
        <w:t xml:space="preserve"> Deve ser reformada a decisão que declara a perda do direito de vista fora do cartório, ante a ausência de intimação pessoal do advogado que retirou os autos da Secretaria do Juízo. (TJMG; AI 1.0687.08.061286-8/002; Rel. Des. Luiz Artur Hilário; </w:t>
      </w:r>
      <w:proofErr w:type="spellStart"/>
      <w:r w:rsidRPr="003E0E9E">
        <w:rPr>
          <w:rFonts w:ascii="Arial" w:hAnsi="Arial" w:cs="Arial"/>
          <w:sz w:val="24"/>
          <w:szCs w:val="24"/>
        </w:rPr>
        <w:t>Julg</w:t>
      </w:r>
      <w:proofErr w:type="spellEnd"/>
      <w:r>
        <w:rPr>
          <w:rFonts w:ascii="Arial" w:hAnsi="Arial" w:cs="Arial"/>
          <w:sz w:val="24"/>
          <w:szCs w:val="24"/>
        </w:rPr>
        <w:t>. 31/03/2015; DJEMG 23/04/2015)</w:t>
      </w:r>
    </w:p>
    <w:p w14:paraId="15116003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  <w:r w:rsidRPr="003E0E9E">
        <w:rPr>
          <w:rFonts w:ascii="Arial" w:hAnsi="Arial" w:cs="Arial"/>
          <w:sz w:val="24"/>
          <w:szCs w:val="24"/>
        </w:rPr>
        <w:t xml:space="preserve">AGRAVO DE INSTRUMENTO. NEGÓCIOS JURÍDICOS BANCÁRIOS. VEDAÇÃO DE CARGA A ADVOGADO. NECESSIDADE DE INTIMAÇÃO PESSOAL. ART.  196, CPC [CPC/2015, art. 234]. IMPOSSIBILIDADE DE SUSPENSÃO DA AÇÃO DE EXECUÇÃO EM RAZÃO DO AJUIZAMENTO DE AÇÃO REVISIONAL. ART.  585, § 1º DO CPC. </w:t>
      </w:r>
    </w:p>
    <w:p w14:paraId="569D0AFC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  <w:r w:rsidRPr="003E0E9E">
        <w:rPr>
          <w:rFonts w:ascii="Arial" w:hAnsi="Arial" w:cs="Arial"/>
          <w:sz w:val="24"/>
          <w:szCs w:val="24"/>
        </w:rPr>
        <w:lastRenderedPageBreak/>
        <w:t xml:space="preserve">Vedação de carga. Somente após a intimação pessoal do advogado para devolução dos autos e, acaso descumprida a determinação, se faz possível a vedação da carga. Art. 196, CPC [CPC/2015, art. 234]. Suspensão da execução. Impossibilidade. A propositura de ação revisional relativa ao débito constante do título executivo não inibe o credor de promover-lhe a execução. Art. 585, §1ºdo CPC. Decisão parcialmente reformada. Deram parcial provimento ao agravo de instrumento. (TJRS; AI 0326862-37.2014.8.21.7000; Santo Ângelo; Décima Sétima Câmara Cível; Rel. Des. Giovanni Conti; </w:t>
      </w:r>
      <w:proofErr w:type="spellStart"/>
      <w:r w:rsidRPr="003E0E9E">
        <w:rPr>
          <w:rFonts w:ascii="Arial" w:hAnsi="Arial" w:cs="Arial"/>
          <w:sz w:val="24"/>
          <w:szCs w:val="24"/>
        </w:rPr>
        <w:t>Julg</w:t>
      </w:r>
      <w:proofErr w:type="spellEnd"/>
      <w:r w:rsidRPr="003E0E9E">
        <w:rPr>
          <w:rFonts w:ascii="Arial" w:hAnsi="Arial" w:cs="Arial"/>
          <w:sz w:val="24"/>
          <w:szCs w:val="24"/>
        </w:rPr>
        <w:t>. 16/04/2015; DJERS 22/04/2015)</w:t>
      </w:r>
    </w:p>
    <w:p w14:paraId="61BB52B7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</w:p>
    <w:p w14:paraId="6A612945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  <w:r w:rsidRPr="003E0E9E">
        <w:rPr>
          <w:rFonts w:ascii="Arial" w:hAnsi="Arial" w:cs="Arial"/>
          <w:sz w:val="24"/>
          <w:szCs w:val="24"/>
        </w:rPr>
        <w:tab/>
      </w:r>
      <w:r w:rsidRPr="003E0E9E">
        <w:rPr>
          <w:rFonts w:ascii="Arial" w:hAnsi="Arial" w:cs="Arial"/>
          <w:sz w:val="24"/>
          <w:szCs w:val="24"/>
        </w:rPr>
        <w:tab/>
      </w:r>
      <w:r w:rsidRPr="003E0E9E">
        <w:rPr>
          <w:rFonts w:ascii="Arial" w:hAnsi="Arial" w:cs="Arial"/>
          <w:sz w:val="24"/>
          <w:szCs w:val="24"/>
        </w:rPr>
        <w:tab/>
      </w:r>
      <w:r w:rsidRPr="003E0E9E">
        <w:rPr>
          <w:rFonts w:ascii="Arial" w:hAnsi="Arial" w:cs="Arial"/>
          <w:sz w:val="24"/>
          <w:szCs w:val="24"/>
        </w:rPr>
        <w:tab/>
        <w:t>Com efeito, sob a égide do art. 234, § 2º, do Novo Código de Processo Civil, vem o Postulante solicitar qu</w:t>
      </w:r>
      <w:r>
        <w:rPr>
          <w:rFonts w:ascii="Arial" w:hAnsi="Arial" w:cs="Arial"/>
          <w:sz w:val="24"/>
          <w:szCs w:val="24"/>
        </w:rPr>
        <w:t>e Vossa Excelência se digne de:</w:t>
      </w:r>
    </w:p>
    <w:p w14:paraId="2C792066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0E9E">
        <w:rPr>
          <w:rFonts w:ascii="Arial" w:hAnsi="Arial" w:cs="Arial"/>
          <w:sz w:val="24"/>
          <w:szCs w:val="24"/>
        </w:rPr>
        <w:t>( a</w:t>
      </w:r>
      <w:proofErr w:type="gramEnd"/>
      <w:r w:rsidRPr="003E0E9E">
        <w:rPr>
          <w:rFonts w:ascii="Arial" w:hAnsi="Arial" w:cs="Arial"/>
          <w:sz w:val="24"/>
          <w:szCs w:val="24"/>
        </w:rPr>
        <w:t xml:space="preserve"> ) determinar a intimação do ilustre patrono da parte adversa, Doutor Fulano de Tal, por intermédio do Diário da Justiça, para que, no prazo de 3(três) dias, pro</w:t>
      </w:r>
      <w:r>
        <w:rPr>
          <w:rFonts w:ascii="Arial" w:hAnsi="Arial" w:cs="Arial"/>
          <w:sz w:val="24"/>
          <w:szCs w:val="24"/>
        </w:rPr>
        <w:t>ceda com a devolução dos autos;</w:t>
      </w:r>
    </w:p>
    <w:p w14:paraId="3DDCA4D9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0E9E">
        <w:rPr>
          <w:rFonts w:ascii="Arial" w:hAnsi="Arial" w:cs="Arial"/>
          <w:sz w:val="24"/>
          <w:szCs w:val="24"/>
        </w:rPr>
        <w:t>( b</w:t>
      </w:r>
      <w:proofErr w:type="gramEnd"/>
      <w:r w:rsidRPr="003E0E9E">
        <w:rPr>
          <w:rFonts w:ascii="Arial" w:hAnsi="Arial" w:cs="Arial"/>
          <w:sz w:val="24"/>
          <w:szCs w:val="24"/>
        </w:rPr>
        <w:t xml:space="preserve"> ) decorrido o prazo supra sem a devida restituição dos autos, de já se reclama a aplicação da multa pre</w:t>
      </w:r>
      <w:r>
        <w:rPr>
          <w:rFonts w:ascii="Arial" w:hAnsi="Arial" w:cs="Arial"/>
          <w:sz w:val="24"/>
          <w:szCs w:val="24"/>
        </w:rPr>
        <w:t>vista em lei (NCPC, 234, § 2º);</w:t>
      </w:r>
    </w:p>
    <w:p w14:paraId="54ACF0B9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0E9E">
        <w:rPr>
          <w:rFonts w:ascii="Arial" w:hAnsi="Arial" w:cs="Arial"/>
          <w:sz w:val="24"/>
          <w:szCs w:val="24"/>
        </w:rPr>
        <w:t>( c</w:t>
      </w:r>
      <w:proofErr w:type="gramEnd"/>
      <w:r w:rsidRPr="003E0E9E">
        <w:rPr>
          <w:rFonts w:ascii="Arial" w:hAnsi="Arial" w:cs="Arial"/>
          <w:sz w:val="24"/>
          <w:szCs w:val="24"/>
        </w:rPr>
        <w:t xml:space="preserve"> ) outrossim, requer seja feita a comunicação desses fatos à Ordem dos Advogados do Brasil, assim como ao Órgão do Ministério Público, para que, se for o caso, seja apurada a eventual conduta delituosa(CP, art. 356).</w:t>
      </w:r>
    </w:p>
    <w:p w14:paraId="099BC586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</w:p>
    <w:p w14:paraId="37F550C4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  <w:r w:rsidRPr="003E0E9E">
        <w:rPr>
          <w:rFonts w:ascii="Arial" w:hAnsi="Arial" w:cs="Arial"/>
          <w:sz w:val="24"/>
          <w:szCs w:val="24"/>
        </w:rPr>
        <w:t xml:space="preserve">       </w:t>
      </w:r>
      <w:r w:rsidRPr="003E0E9E">
        <w:rPr>
          <w:rFonts w:ascii="Arial" w:hAnsi="Arial" w:cs="Arial"/>
          <w:sz w:val="24"/>
          <w:szCs w:val="24"/>
        </w:rPr>
        <w:tab/>
      </w:r>
      <w:r w:rsidRPr="003E0E9E">
        <w:rPr>
          <w:rFonts w:ascii="Arial" w:hAnsi="Arial" w:cs="Arial"/>
          <w:sz w:val="24"/>
          <w:szCs w:val="24"/>
        </w:rPr>
        <w:tab/>
      </w:r>
      <w:r w:rsidRPr="003E0E9E">
        <w:rPr>
          <w:rFonts w:ascii="Arial" w:hAnsi="Arial" w:cs="Arial"/>
          <w:sz w:val="24"/>
          <w:szCs w:val="24"/>
        </w:rPr>
        <w:tab/>
      </w:r>
      <w:r w:rsidRPr="003E0E9E">
        <w:rPr>
          <w:rFonts w:ascii="Arial" w:hAnsi="Arial" w:cs="Arial"/>
          <w:sz w:val="24"/>
          <w:szCs w:val="24"/>
        </w:rPr>
        <w:tab/>
        <w:t>Respeitosamente, pede deferimento.</w:t>
      </w:r>
    </w:p>
    <w:p w14:paraId="592833B0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</w:p>
    <w:p w14:paraId="7653C186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  <w:r w:rsidRPr="003E0E9E">
        <w:rPr>
          <w:rFonts w:ascii="Arial" w:hAnsi="Arial" w:cs="Arial"/>
          <w:sz w:val="24"/>
          <w:szCs w:val="24"/>
        </w:rPr>
        <w:t>LOCAL... DATA...</w:t>
      </w:r>
    </w:p>
    <w:p w14:paraId="063422AD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  <w:r w:rsidRPr="003E0E9E">
        <w:rPr>
          <w:rFonts w:ascii="Arial" w:hAnsi="Arial" w:cs="Arial"/>
          <w:sz w:val="24"/>
          <w:szCs w:val="24"/>
        </w:rPr>
        <w:t>ADVOGADO</w:t>
      </w:r>
    </w:p>
    <w:p w14:paraId="1922F707" w14:textId="77777777" w:rsidR="003E0E9E" w:rsidRPr="003E0E9E" w:rsidRDefault="003E0E9E" w:rsidP="003E0E9E">
      <w:pPr>
        <w:jc w:val="both"/>
        <w:rPr>
          <w:rFonts w:ascii="Arial" w:hAnsi="Arial" w:cs="Arial"/>
          <w:sz w:val="24"/>
          <w:szCs w:val="24"/>
        </w:rPr>
      </w:pPr>
      <w:r w:rsidRPr="003E0E9E">
        <w:rPr>
          <w:rFonts w:ascii="Arial" w:hAnsi="Arial" w:cs="Arial"/>
          <w:sz w:val="24"/>
          <w:szCs w:val="24"/>
        </w:rPr>
        <w:t>OAB</w:t>
      </w:r>
    </w:p>
    <w:p w14:paraId="6D6B9983" w14:textId="77777777" w:rsidR="002519C8" w:rsidRDefault="003E0E9E"/>
    <w:sectPr w:rsidR="002519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9E"/>
    <w:rsid w:val="002A4B8F"/>
    <w:rsid w:val="003E0E9E"/>
    <w:rsid w:val="003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6345"/>
  <w15:chartTrackingRefBased/>
  <w15:docId w15:val="{C61271BC-988F-4A35-B4F7-A9F01456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2016-06-13T21:39:00Z</dcterms:created>
  <dcterms:modified xsi:type="dcterms:W3CDTF">2016-06-13T21:41:00Z</dcterms:modified>
</cp:coreProperties>
</file>