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16F5">
      <w:pPr>
        <w:pStyle w:val="BodyText2"/>
        <w:shd w:val="pct5" w:color="auto" w:fill="auto"/>
      </w:pPr>
      <w:bookmarkStart w:id="0" w:name="_GoBack"/>
      <w:r>
        <w:rPr>
          <w:b/>
        </w:rPr>
        <w:t>Contesta a ação de evicção</w:t>
      </w:r>
      <w:r>
        <w:t xml:space="preserve"> que lhe foi movida</w:t>
      </w:r>
      <w:bookmarkEnd w:id="0"/>
      <w:r>
        <w:t xml:space="preserve">. Preliminarmente, denuncia à lide o anterior adquirinte do veículo,.No mérito, refuta as alegações iniciais, vez que </w:t>
      </w:r>
      <w:r>
        <w:rPr>
          <w:b/>
        </w:rPr>
        <w:t>afirma que vendeu o veículo</w:t>
      </w:r>
      <w:r>
        <w:t xml:space="preserve"> para </w:t>
      </w:r>
      <w:r>
        <w:rPr>
          <w:b/>
        </w:rPr>
        <w:t>a</w:t>
      </w:r>
      <w:r>
        <w:t xml:space="preserve"> </w:t>
      </w:r>
      <w:r>
        <w:rPr>
          <w:b/>
        </w:rPr>
        <w:t>Requerente</w:t>
      </w:r>
      <w:r>
        <w:t xml:space="preserve">, </w:t>
      </w:r>
      <w:r>
        <w:rPr>
          <w:b/>
        </w:rPr>
        <w:t>que</w:t>
      </w:r>
      <w:r>
        <w:t xml:space="preserve"> por sua vez, </w:t>
      </w:r>
      <w:r>
        <w:rPr>
          <w:b/>
        </w:rPr>
        <w:t>vendeu-o a terceiro</w:t>
      </w:r>
      <w:r>
        <w:t xml:space="preserve"> de boa-fé</w:t>
      </w:r>
      <w:r>
        <w:t>, que teve o carro apreendido pela Delegacia de Furtos de Veículos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8716F5">
      <w:pPr>
        <w:jc w:val="both"/>
      </w:pPr>
    </w:p>
    <w:p w:rsidR="00000000" w:rsidRDefault="008716F5">
      <w:pPr>
        <w:jc w:val="both"/>
      </w:pPr>
    </w:p>
    <w:p w:rsidR="00000000" w:rsidRDefault="008716F5">
      <w:pPr>
        <w:jc w:val="both"/>
      </w:pPr>
    </w:p>
    <w:p w:rsidR="00000000" w:rsidRDefault="008716F5">
      <w:pPr>
        <w:jc w:val="both"/>
      </w:pPr>
    </w:p>
    <w:p w:rsidR="00000000" w:rsidRDefault="008716F5">
      <w:pPr>
        <w:jc w:val="both"/>
      </w:pPr>
    </w:p>
    <w:p w:rsidR="00000000" w:rsidRDefault="008716F5">
      <w:pPr>
        <w:jc w:val="both"/>
      </w:pPr>
    </w:p>
    <w:p w:rsidR="00000000" w:rsidRDefault="008716F5">
      <w:pPr>
        <w:jc w:val="both"/>
      </w:pPr>
    </w:p>
    <w:p w:rsidR="00000000" w:rsidRDefault="008716F5">
      <w:pPr>
        <w:jc w:val="both"/>
      </w:pPr>
    </w:p>
    <w:p w:rsidR="00000000" w:rsidRDefault="008716F5">
      <w:pPr>
        <w:jc w:val="both"/>
      </w:pPr>
    </w:p>
    <w:p w:rsidR="00000000" w:rsidRDefault="008716F5">
      <w:pPr>
        <w:jc w:val="both"/>
      </w:pPr>
      <w:r>
        <w:t xml:space="preserve">.................................................... (qualificação), residente e domiciliado na Comarca de ...., na Rua .... nº ...., por seu procurador adiante assinado, inscrito na OAB/.... sob nº ...., com escritório na Rua .... nº ...., tendo sido citado para responder  </w:t>
      </w:r>
    </w:p>
    <w:p w:rsidR="00000000" w:rsidRDefault="008716F5">
      <w:pPr>
        <w:jc w:val="both"/>
      </w:pPr>
    </w:p>
    <w:p w:rsidR="00000000" w:rsidRDefault="008716F5">
      <w:pPr>
        <w:jc w:val="both"/>
      </w:pPr>
    </w:p>
    <w:p w:rsidR="00000000" w:rsidRDefault="008716F5">
      <w:pPr>
        <w:pStyle w:val="Ttulo1"/>
      </w:pPr>
      <w:r>
        <w:t>EVICÇÃO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 xml:space="preserve">sob nº .... requerida perante o douto Juízo por ...., quer, tempestivamente, </w:t>
      </w:r>
      <w:r>
        <w:rPr>
          <w:b/>
        </w:rPr>
        <w:t>C</w:t>
      </w:r>
      <w:r>
        <w:rPr>
          <w:b/>
        </w:rPr>
        <w:t>ONTESTÁ-LA,</w:t>
      </w:r>
      <w:r>
        <w:t xml:space="preserve"> pelas razões que passa a expor:</w:t>
      </w:r>
    </w:p>
    <w:p w:rsidR="00000000" w:rsidRDefault="008716F5">
      <w:pPr>
        <w:jc w:val="both"/>
      </w:pPr>
    </w:p>
    <w:p w:rsidR="00000000" w:rsidRDefault="008716F5">
      <w:pPr>
        <w:jc w:val="both"/>
        <w:rPr>
          <w:b/>
        </w:rPr>
      </w:pPr>
    </w:p>
    <w:p w:rsidR="00000000" w:rsidRDefault="008716F5">
      <w:pPr>
        <w:jc w:val="both"/>
        <w:rPr>
          <w:b/>
        </w:rPr>
      </w:pPr>
      <w:r>
        <w:rPr>
          <w:b/>
        </w:rPr>
        <w:t>PRELIMINARMENTE</w:t>
      </w:r>
    </w:p>
    <w:p w:rsidR="00000000" w:rsidRDefault="008716F5">
      <w:pPr>
        <w:jc w:val="both"/>
      </w:pPr>
    </w:p>
    <w:p w:rsidR="00000000" w:rsidRDefault="008716F5">
      <w:pPr>
        <w:pStyle w:val="BodyText3"/>
      </w:pPr>
      <w:r>
        <w:t>O veículo descrito na inicial e alienado pelo requerido à requerente, foi adquirido pelo primeiro, por compra à firma ....................., pessoa jurídica de direito privado, estabelecida na Comarca de .......... na Rua .... nº ...., conforme demonstra a inclusa documentação.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Assim, nos termos do art. 1.107 do Código Civil, combinado com o art. 70, nº III, do Código Processual Civil, quer o Requerido denunciar à lide a empresa anteriormente n</w:t>
      </w:r>
      <w:r>
        <w:t>omeada, para resguardar-se dos riscos que da evicção resulta, solicitando para tanto, digne-se o ilustre Julgador a sua citação para compor a lide como litisconsorte passivo.</w:t>
      </w:r>
    </w:p>
    <w:p w:rsidR="00000000" w:rsidRDefault="008716F5">
      <w:pPr>
        <w:jc w:val="both"/>
      </w:pPr>
    </w:p>
    <w:p w:rsidR="00000000" w:rsidRDefault="008716F5">
      <w:pPr>
        <w:jc w:val="both"/>
      </w:pPr>
    </w:p>
    <w:p w:rsidR="00000000" w:rsidRDefault="008716F5">
      <w:pPr>
        <w:pStyle w:val="Ttulo1"/>
      </w:pPr>
      <w:r>
        <w:t>DO MÉRITO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Sob o fundamento da inicial, pretende a Requerente receber do Requerido, a quantia de R$ .... (....) acrescida da correção monetária.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Alega, em síntese, que em .... adquiriu do Requerido o veículo descrito na inicial, o qual por sua vez, alienou o mesmo a ...., cuja transação operou-se em .... (doc. fls. ....).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Já, na po</w:t>
      </w:r>
      <w:r>
        <w:t>sse desse terceiro adquirente, o veículo foi objeto de apreensão por parte da Delegacia de Furtos de Veículos dessa Comarca, em virtude de tratar-se de automóvel furtado na cidade de .... (doc. ....).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Por tais razões, a Requerente foi obrigada a indenizar o terceiro adquirente pela quantia de R$ .... (....), nos termos do instrumento de transação juntado às fls. .... usque ....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Ao que tudo indica, a Requerente agiu com excesso de liberalidade, pelas seguintes razões: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a) tendo alienado o veículo à .... pe</w:t>
      </w:r>
      <w:r>
        <w:t>la quantia de R$ .... (....) e desconhecendo a origem criminosa do mesmo, estaria, tão somente, obrigada a devolver o valor recebido, mais as despesas de contrato, se existentes, nos precisos termos do que dispõem o art. 1.103, do Código Civil;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b) segundo consta do termo de apreensão de fls. ...., o veículo apreendido encontrava-se "totalmente destruído em sua lataria na carroceria em razão de capotamento ocorrido em ...."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Ora, diante de tais circunstâncias, quando muito, a Requerente deveria ter devolvid</w:t>
      </w:r>
      <w:r>
        <w:t>o o valor recebido do terceiro comprador, deduzindo, como é óbvio, a depreciação do veículo que encontrava-se totalmente destruído em razão do denunciado capotamento.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E se agiu com liberalidade e sem as devidas cautelas, não pode agora pretender receber do Requerido o preço que pagou pelo veículo, ou seja, R$ .... (....), se o mesmo encontrava-se totalmente destruído por ocasião da sua apreensão.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Tais circunstâncias demonstram a temeridade do pedido.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Mesmo na hipótese de que o Requerido estivesse a devol</w:t>
      </w:r>
      <w:r>
        <w:t>ver à Requerente o valor da venda - o que só se admite "ad argumentandum" - a pretendida correção do valor é totalmente inviável, mesmo porque, os fatos narrados ocorreram no mês de .... e tendo a Requerente se quedado inerte por prazo superior a .... anos, não pode agora pretender corrigir o valor nesse período.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Isto posto,requer seja o presente pedido, julgado totalmente inprocedente, condenando-se o requerente no ônus da sucumbência.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Requer, finalmente, a produção das seguintes provas: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1) Pericial par</w:t>
      </w:r>
      <w:r>
        <w:t>a a finalidade de avaliar o estado do veículo por ocasião da apreensão e respectivo valor;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2) Depoimento pessoal do representante legal da Requerente;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lastRenderedPageBreak/>
        <w:t>3) Ouvida de testemunha, cujo rol será oferecido oportunamente.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 xml:space="preserve">Nestes Termos  </w:t>
      </w:r>
    </w:p>
    <w:p w:rsidR="00000000" w:rsidRDefault="008716F5">
      <w:pPr>
        <w:jc w:val="both"/>
      </w:pPr>
      <w:r>
        <w:t>Pede  Deferimento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...., .... de .... de ....</w:t>
      </w:r>
    </w:p>
    <w:p w:rsidR="00000000" w:rsidRDefault="008716F5">
      <w:pPr>
        <w:jc w:val="both"/>
      </w:pPr>
    </w:p>
    <w:p w:rsidR="00000000" w:rsidRDefault="008716F5">
      <w:pPr>
        <w:jc w:val="both"/>
      </w:pPr>
      <w:r>
        <w:t>..................</w:t>
      </w:r>
    </w:p>
    <w:p w:rsidR="008716F5" w:rsidRDefault="008716F5">
      <w:pPr>
        <w:jc w:val="both"/>
      </w:pPr>
      <w:r>
        <w:t>Advogado OAB/...</w:t>
      </w:r>
    </w:p>
    <w:sectPr w:rsidR="008716F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43"/>
    <w:rsid w:val="000D3343"/>
    <w:rsid w:val="008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F5B9-2709-4C2D-8496-70A872B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Requerido contesta a ação de evicção que lhe foi movida. Preliminarmente, denuncia à lide o anterior adquirinte do veículo, com fulcro no art. 1107 do CCB combinado com 70, III CPC.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Requerido contesta a ação de evicção que lhe foi movida. Preliminarmente, denuncia à lide o anterior adquirinte do veículo, com fulcro no art. 1107 do CCB combinado com 70, III CPC.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2016-05-31T17:49:00Z</dcterms:created>
  <dcterms:modified xsi:type="dcterms:W3CDTF">2016-05-31T17:49:00Z</dcterms:modified>
</cp:coreProperties>
</file>