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00B4" w14:textId="1B59FAC7" w:rsidR="002519C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MODELO DE </w:t>
      </w:r>
      <w:r w:rsidRPr="00756DE8">
        <w:rPr>
          <w:rFonts w:ascii="Arial" w:hAnsi="Arial" w:cs="Arial"/>
          <w:sz w:val="24"/>
          <w:szCs w:val="24"/>
        </w:rPr>
        <w:t>CONTESTAÇÃO NO JUIZADO ESPECIAL CÍVEL</w:t>
      </w:r>
    </w:p>
    <w:p w14:paraId="65F65837" w14:textId="400A0B5B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F2231F" w14:textId="27062CA5" w:rsidR="00756DE8" w:rsidRDefault="00756DE8" w:rsidP="00756D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BC1">
        <w:rPr>
          <w:rFonts w:ascii="Arial" w:hAnsi="Arial" w:cs="Arial"/>
          <w:b/>
          <w:sz w:val="24"/>
          <w:szCs w:val="24"/>
        </w:rPr>
        <w:t xml:space="preserve">EXCELENTÍSSIMO SENHOR DOUTOR JUIZ DE DIREITO DA ... VARA </w:t>
      </w:r>
      <w:r>
        <w:rPr>
          <w:rFonts w:ascii="Arial" w:hAnsi="Arial" w:cs="Arial"/>
          <w:b/>
          <w:sz w:val="24"/>
          <w:szCs w:val="24"/>
        </w:rPr>
        <w:t>DO JUÍZADO ESPECIAL CÍVEL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6BC1">
        <w:rPr>
          <w:rFonts w:ascii="Arial" w:hAnsi="Arial" w:cs="Arial"/>
          <w:b/>
          <w:sz w:val="24"/>
          <w:szCs w:val="24"/>
        </w:rPr>
        <w:t xml:space="preserve">DA COMARCA DE ... ESTADO ... </w:t>
      </w:r>
    </w:p>
    <w:p w14:paraId="5C6282DD" w14:textId="32EB9088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147C0A" w14:textId="6B5E1452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3E720C" w14:textId="2F7223CA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D3D253" w14:textId="3B7E38B9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52EEF1" w14:textId="7C4296A7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9A7330" w14:textId="29E9E4E8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FF507B" w14:textId="7260E694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398926" w14:textId="76523B4A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6DE8">
        <w:rPr>
          <w:rFonts w:ascii="Arial" w:hAnsi="Arial" w:cs="Arial"/>
          <w:b/>
          <w:sz w:val="24"/>
          <w:szCs w:val="24"/>
        </w:rPr>
        <w:t>PROCESSO N. (...)</w:t>
      </w:r>
    </w:p>
    <w:p w14:paraId="4BB986D6" w14:textId="27768A73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AA14EE" w14:textId="5CF195F2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125A8D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49BEDE7" w14:textId="7AAE871B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(...), conforme instrumento de ma</w:t>
      </w:r>
      <w:r>
        <w:rPr>
          <w:rFonts w:ascii="Arial" w:hAnsi="Arial" w:cs="Arial"/>
          <w:sz w:val="24"/>
          <w:szCs w:val="24"/>
        </w:rPr>
        <w:t xml:space="preserve">ndato anexo (documento 1), vem, </w:t>
      </w:r>
      <w:r w:rsidRPr="00756DE8">
        <w:rPr>
          <w:rFonts w:ascii="Arial" w:hAnsi="Arial" w:cs="Arial"/>
          <w:sz w:val="24"/>
          <w:szCs w:val="24"/>
        </w:rPr>
        <w:t>respeitosamente, perante Vossa E</w:t>
      </w:r>
      <w:r>
        <w:rPr>
          <w:rFonts w:ascii="Arial" w:hAnsi="Arial" w:cs="Arial"/>
          <w:sz w:val="24"/>
          <w:szCs w:val="24"/>
        </w:rPr>
        <w:t xml:space="preserve">xcelência, nos autos da ação de </w:t>
      </w:r>
      <w:r w:rsidRPr="00756DE8">
        <w:rPr>
          <w:rFonts w:ascii="Arial" w:hAnsi="Arial" w:cs="Arial"/>
          <w:sz w:val="24"/>
          <w:szCs w:val="24"/>
        </w:rPr>
        <w:t>repetição de indébito em epígrafe, prom</w:t>
      </w:r>
      <w:r>
        <w:rPr>
          <w:rFonts w:ascii="Arial" w:hAnsi="Arial" w:cs="Arial"/>
          <w:sz w:val="24"/>
          <w:szCs w:val="24"/>
        </w:rPr>
        <w:t xml:space="preserve">ovida por (...), já devidamente </w:t>
      </w:r>
      <w:r w:rsidRPr="00756DE8">
        <w:rPr>
          <w:rFonts w:ascii="Arial" w:hAnsi="Arial" w:cs="Arial"/>
          <w:sz w:val="24"/>
          <w:szCs w:val="24"/>
        </w:rPr>
        <w:t>qualificado, apresentar</w:t>
      </w:r>
    </w:p>
    <w:p w14:paraId="14820974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02842B" w14:textId="5BB15751" w:rsidR="00756DE8" w:rsidRDefault="00756DE8" w:rsidP="00756D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6DE8">
        <w:rPr>
          <w:rFonts w:ascii="Arial" w:hAnsi="Arial" w:cs="Arial"/>
          <w:b/>
          <w:sz w:val="24"/>
          <w:szCs w:val="24"/>
        </w:rPr>
        <w:t>CONTESTAÇÃO</w:t>
      </w:r>
    </w:p>
    <w:p w14:paraId="3D6FB6C3" w14:textId="77777777" w:rsidR="00756DE8" w:rsidRPr="00756DE8" w:rsidRDefault="00756DE8" w:rsidP="00756DE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E3FF191" w14:textId="42E97866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 que faz com fundamento nas razõe</w:t>
      </w:r>
      <w:r>
        <w:rPr>
          <w:rFonts w:ascii="Arial" w:hAnsi="Arial" w:cs="Arial"/>
          <w:sz w:val="24"/>
          <w:szCs w:val="24"/>
        </w:rPr>
        <w:t xml:space="preserve">s de fato e de direito a seguir </w:t>
      </w:r>
      <w:r w:rsidRPr="00756DE8">
        <w:rPr>
          <w:rFonts w:ascii="Arial" w:hAnsi="Arial" w:cs="Arial"/>
          <w:sz w:val="24"/>
          <w:szCs w:val="24"/>
        </w:rPr>
        <w:t>aduzidas:</w:t>
      </w:r>
    </w:p>
    <w:p w14:paraId="11BCB32E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79ADC7" w14:textId="05F21D76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6DE8">
        <w:rPr>
          <w:rFonts w:ascii="Arial" w:hAnsi="Arial" w:cs="Arial"/>
          <w:b/>
          <w:sz w:val="24"/>
          <w:szCs w:val="24"/>
        </w:rPr>
        <w:t>I – INCOMPETÊNCIA TERRITORIAL, INAPLICABILIDADE DO CÓDIGO DE DEFESA DO CONSUMIDOR E ILEGITIMIDADE ATIVA</w:t>
      </w:r>
    </w:p>
    <w:p w14:paraId="3460E247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200DF4" w14:textId="3ADE0352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Preliminarmente, mister se faz</w:t>
      </w:r>
      <w:r>
        <w:rPr>
          <w:rFonts w:ascii="Arial" w:hAnsi="Arial" w:cs="Arial"/>
          <w:sz w:val="24"/>
          <w:szCs w:val="24"/>
        </w:rPr>
        <w:t xml:space="preserve"> destacar que este Juízo não se </w:t>
      </w:r>
      <w:r w:rsidRPr="00756DE8">
        <w:rPr>
          <w:rFonts w:ascii="Arial" w:hAnsi="Arial" w:cs="Arial"/>
          <w:sz w:val="24"/>
          <w:szCs w:val="24"/>
        </w:rPr>
        <w:t xml:space="preserve">mostra competente, o que se </w:t>
      </w:r>
      <w:r w:rsidRPr="00756DE8">
        <w:rPr>
          <w:rFonts w:ascii="Arial" w:hAnsi="Arial" w:cs="Arial"/>
          <w:sz w:val="24"/>
          <w:szCs w:val="24"/>
        </w:rPr>
        <w:t>afirmar</w:t>
      </w:r>
      <w:r w:rsidRPr="00756DE8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 xml:space="preserve">razão de dois fatos relevantes, </w:t>
      </w:r>
      <w:r w:rsidRPr="00756DE8">
        <w:rPr>
          <w:rFonts w:ascii="Arial" w:hAnsi="Arial" w:cs="Arial"/>
          <w:sz w:val="24"/>
          <w:szCs w:val="24"/>
        </w:rPr>
        <w:t>omitidos intencionalmente pelo autor:</w:t>
      </w:r>
    </w:p>
    <w:p w14:paraId="53DD8D8B" w14:textId="1111D920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a) trata-se, ele, autor, de especulador imobiliário e, n</w:t>
      </w:r>
      <w:r>
        <w:rPr>
          <w:rFonts w:ascii="Arial" w:hAnsi="Arial" w:cs="Arial"/>
          <w:sz w:val="24"/>
          <w:szCs w:val="24"/>
        </w:rPr>
        <w:t xml:space="preserve">esta medida, </w:t>
      </w:r>
      <w:r w:rsidRPr="00756DE8">
        <w:rPr>
          <w:rFonts w:ascii="Arial" w:hAnsi="Arial" w:cs="Arial"/>
          <w:sz w:val="24"/>
          <w:szCs w:val="24"/>
        </w:rPr>
        <w:t>não é consumidor;</w:t>
      </w:r>
    </w:p>
    <w:p w14:paraId="1333C00C" w14:textId="7BF302BE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b) existe previsão contratual de </w:t>
      </w:r>
      <w:r>
        <w:rPr>
          <w:rFonts w:ascii="Arial" w:hAnsi="Arial" w:cs="Arial"/>
          <w:sz w:val="24"/>
          <w:szCs w:val="24"/>
        </w:rPr>
        <w:t xml:space="preserve">foro competente (São Paulo/SP – </w:t>
      </w:r>
      <w:r w:rsidRPr="00756DE8">
        <w:rPr>
          <w:rFonts w:ascii="Arial" w:hAnsi="Arial" w:cs="Arial"/>
          <w:sz w:val="24"/>
          <w:szCs w:val="24"/>
        </w:rPr>
        <w:t>cláusula... fls...).</w:t>
      </w:r>
    </w:p>
    <w:p w14:paraId="6F05586E" w14:textId="4B7980DC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>O autor firmou com a contestant</w:t>
      </w:r>
      <w:r>
        <w:rPr>
          <w:rFonts w:ascii="Arial" w:hAnsi="Arial" w:cs="Arial"/>
          <w:sz w:val="24"/>
          <w:szCs w:val="24"/>
        </w:rPr>
        <w:t xml:space="preserve">e três contratos de promessa de </w:t>
      </w:r>
      <w:r w:rsidRPr="00756DE8">
        <w:rPr>
          <w:rFonts w:ascii="Arial" w:hAnsi="Arial" w:cs="Arial"/>
          <w:sz w:val="24"/>
          <w:szCs w:val="24"/>
        </w:rPr>
        <w:t>venda e compra de unidades habitac</w:t>
      </w:r>
      <w:r>
        <w:rPr>
          <w:rFonts w:ascii="Arial" w:hAnsi="Arial" w:cs="Arial"/>
          <w:sz w:val="24"/>
          <w:szCs w:val="24"/>
        </w:rPr>
        <w:t xml:space="preserve">ionais do Edifício (...), quais </w:t>
      </w:r>
      <w:r w:rsidRPr="00756DE8">
        <w:rPr>
          <w:rFonts w:ascii="Arial" w:hAnsi="Arial" w:cs="Arial"/>
          <w:sz w:val="24"/>
          <w:szCs w:val="24"/>
        </w:rPr>
        <w:t>sejam: (...) (documentos 3 e 4).</w:t>
      </w:r>
    </w:p>
    <w:p w14:paraId="192A0730" w14:textId="44692BEA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Para cada uma das unidades que adq</w:t>
      </w:r>
      <w:r>
        <w:rPr>
          <w:rFonts w:ascii="Arial" w:hAnsi="Arial" w:cs="Arial"/>
          <w:sz w:val="24"/>
          <w:szCs w:val="24"/>
        </w:rPr>
        <w:t xml:space="preserve">uiriu, o autor distribuiu ações </w:t>
      </w:r>
      <w:r w:rsidRPr="00756DE8">
        <w:rPr>
          <w:rFonts w:ascii="Arial" w:hAnsi="Arial" w:cs="Arial"/>
          <w:sz w:val="24"/>
          <w:szCs w:val="24"/>
        </w:rPr>
        <w:t>requerendo repetição do qu</w:t>
      </w:r>
      <w:r>
        <w:rPr>
          <w:rFonts w:ascii="Arial" w:hAnsi="Arial" w:cs="Arial"/>
          <w:sz w:val="24"/>
          <w:szCs w:val="24"/>
        </w:rPr>
        <w:t xml:space="preserve">e pagou a título de comissão de </w:t>
      </w:r>
      <w:r w:rsidRPr="00756DE8">
        <w:rPr>
          <w:rFonts w:ascii="Arial" w:hAnsi="Arial" w:cs="Arial"/>
          <w:sz w:val="24"/>
          <w:szCs w:val="24"/>
        </w:rPr>
        <w:t>corretagem e SATI.</w:t>
      </w:r>
    </w:p>
    <w:p w14:paraId="33170AA4" w14:textId="6ECF583A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As ações referentes às unidades (...)</w:t>
      </w:r>
      <w:r>
        <w:rPr>
          <w:rFonts w:ascii="Arial" w:hAnsi="Arial" w:cs="Arial"/>
          <w:sz w:val="24"/>
          <w:szCs w:val="24"/>
        </w:rPr>
        <w:t xml:space="preserve"> e (...) são de teor idêntico à </w:t>
      </w:r>
      <w:r w:rsidRPr="00756DE8">
        <w:rPr>
          <w:rFonts w:ascii="Arial" w:hAnsi="Arial" w:cs="Arial"/>
          <w:sz w:val="24"/>
          <w:szCs w:val="24"/>
        </w:rPr>
        <w:t>exordial desta demanda, b</w:t>
      </w:r>
      <w:r>
        <w:rPr>
          <w:rFonts w:ascii="Arial" w:hAnsi="Arial" w:cs="Arial"/>
          <w:sz w:val="24"/>
          <w:szCs w:val="24"/>
        </w:rPr>
        <w:t xml:space="preserve">em como tramitam nesta e. Juízo </w:t>
      </w:r>
      <w:r w:rsidRPr="00756DE8">
        <w:rPr>
          <w:rFonts w:ascii="Arial" w:hAnsi="Arial" w:cs="Arial"/>
          <w:sz w:val="24"/>
          <w:szCs w:val="24"/>
        </w:rPr>
        <w:t>(documento 05/06).</w:t>
      </w:r>
    </w:p>
    <w:p w14:paraId="5FF5B688" w14:textId="1C76C0ED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Demais disso, cumpre destacar qu</w:t>
      </w:r>
      <w:r>
        <w:rPr>
          <w:rFonts w:ascii="Arial" w:hAnsi="Arial" w:cs="Arial"/>
          <w:sz w:val="24"/>
          <w:szCs w:val="24"/>
        </w:rPr>
        <w:t xml:space="preserve">e o autor cedeu seus direitos e </w:t>
      </w:r>
      <w:r w:rsidRPr="00756DE8">
        <w:rPr>
          <w:rFonts w:ascii="Arial" w:hAnsi="Arial" w:cs="Arial"/>
          <w:sz w:val="24"/>
          <w:szCs w:val="24"/>
        </w:rPr>
        <w:t>deveres contratuais referentes ao ap</w:t>
      </w:r>
      <w:r>
        <w:rPr>
          <w:rFonts w:ascii="Arial" w:hAnsi="Arial" w:cs="Arial"/>
          <w:sz w:val="24"/>
          <w:szCs w:val="24"/>
        </w:rPr>
        <w:t xml:space="preserve">to. 54-B a terceiros (documento </w:t>
      </w:r>
      <w:r w:rsidRPr="00756DE8">
        <w:rPr>
          <w:rFonts w:ascii="Arial" w:hAnsi="Arial" w:cs="Arial"/>
          <w:sz w:val="24"/>
          <w:szCs w:val="24"/>
        </w:rPr>
        <w:t>7), tendo recentemente feito o mesmo com o contrato que emb</w:t>
      </w:r>
      <w:r>
        <w:rPr>
          <w:rFonts w:ascii="Arial" w:hAnsi="Arial" w:cs="Arial"/>
          <w:sz w:val="24"/>
          <w:szCs w:val="24"/>
        </w:rPr>
        <w:t xml:space="preserve">asa </w:t>
      </w:r>
      <w:r w:rsidRPr="00756DE8">
        <w:rPr>
          <w:rFonts w:ascii="Arial" w:hAnsi="Arial" w:cs="Arial"/>
          <w:sz w:val="24"/>
          <w:szCs w:val="24"/>
        </w:rPr>
        <w:t>esta ação (documento 8).</w:t>
      </w:r>
    </w:p>
    <w:p w14:paraId="49C33C8F" w14:textId="00D038CB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Outrossim, o autor também promo</w:t>
      </w:r>
      <w:r>
        <w:rPr>
          <w:rFonts w:ascii="Arial" w:hAnsi="Arial" w:cs="Arial"/>
          <w:sz w:val="24"/>
          <w:szCs w:val="24"/>
        </w:rPr>
        <w:t xml:space="preserve">ve ação de resolução contratual </w:t>
      </w:r>
      <w:r w:rsidRPr="00756DE8">
        <w:rPr>
          <w:rFonts w:ascii="Arial" w:hAnsi="Arial" w:cs="Arial"/>
          <w:sz w:val="24"/>
          <w:szCs w:val="24"/>
        </w:rPr>
        <w:t>em face da (...) (documento 9) na qual</w:t>
      </w:r>
      <w:r>
        <w:rPr>
          <w:rFonts w:ascii="Arial" w:hAnsi="Arial" w:cs="Arial"/>
          <w:sz w:val="24"/>
          <w:szCs w:val="24"/>
        </w:rPr>
        <w:t xml:space="preserve"> igualmente requer repetição de </w:t>
      </w:r>
      <w:r w:rsidRPr="00756DE8">
        <w:rPr>
          <w:rFonts w:ascii="Arial" w:hAnsi="Arial" w:cs="Arial"/>
          <w:sz w:val="24"/>
          <w:szCs w:val="24"/>
        </w:rPr>
        <w:t>pagamentos relativos à comissão</w:t>
      </w:r>
      <w:r>
        <w:rPr>
          <w:rFonts w:ascii="Arial" w:hAnsi="Arial" w:cs="Arial"/>
          <w:sz w:val="24"/>
          <w:szCs w:val="24"/>
        </w:rPr>
        <w:t xml:space="preserve"> de corretagem e SATI, bem como </w:t>
      </w:r>
      <w:r w:rsidRPr="00756DE8">
        <w:rPr>
          <w:rFonts w:ascii="Arial" w:hAnsi="Arial" w:cs="Arial"/>
          <w:sz w:val="24"/>
          <w:szCs w:val="24"/>
        </w:rPr>
        <w:t xml:space="preserve">ação repetição de indébito nos </w:t>
      </w:r>
      <w:r>
        <w:rPr>
          <w:rFonts w:ascii="Arial" w:hAnsi="Arial" w:cs="Arial"/>
          <w:sz w:val="24"/>
          <w:szCs w:val="24"/>
        </w:rPr>
        <w:t xml:space="preserve">mesmos moldes em face de (...) </w:t>
      </w:r>
      <w:r w:rsidRPr="00756DE8">
        <w:rPr>
          <w:rFonts w:ascii="Arial" w:hAnsi="Arial" w:cs="Arial"/>
          <w:sz w:val="24"/>
          <w:szCs w:val="24"/>
        </w:rPr>
        <w:t>(documento 10).</w:t>
      </w:r>
    </w:p>
    <w:p w14:paraId="23B8C1E4" w14:textId="51D58ECC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Posta assim a questão, o autor não é</w:t>
      </w:r>
      <w:r>
        <w:rPr>
          <w:rFonts w:ascii="Arial" w:hAnsi="Arial" w:cs="Arial"/>
          <w:sz w:val="24"/>
          <w:szCs w:val="24"/>
        </w:rPr>
        <w:t xml:space="preserve"> destinatário final dos imóveis </w:t>
      </w:r>
      <w:r w:rsidRPr="00756DE8">
        <w:rPr>
          <w:rFonts w:ascii="Arial" w:hAnsi="Arial" w:cs="Arial"/>
          <w:sz w:val="24"/>
          <w:szCs w:val="24"/>
        </w:rPr>
        <w:t xml:space="preserve">que adquire na exata medida </w:t>
      </w:r>
      <w:r>
        <w:rPr>
          <w:rFonts w:ascii="Arial" w:hAnsi="Arial" w:cs="Arial"/>
          <w:sz w:val="24"/>
          <w:szCs w:val="24"/>
        </w:rPr>
        <w:t xml:space="preserve">em que, à toda evidência, firma </w:t>
      </w:r>
      <w:r w:rsidRPr="00756DE8">
        <w:rPr>
          <w:rFonts w:ascii="Arial" w:hAnsi="Arial" w:cs="Arial"/>
          <w:sz w:val="24"/>
          <w:szCs w:val="24"/>
        </w:rPr>
        <w:t>contratos de compromisso de vend</w:t>
      </w:r>
      <w:r>
        <w:rPr>
          <w:rFonts w:ascii="Arial" w:hAnsi="Arial" w:cs="Arial"/>
          <w:sz w:val="24"/>
          <w:szCs w:val="24"/>
        </w:rPr>
        <w:t xml:space="preserve">a e compra, aguarda valorização </w:t>
      </w:r>
      <w:r w:rsidRPr="00756DE8">
        <w:rPr>
          <w:rFonts w:ascii="Arial" w:hAnsi="Arial" w:cs="Arial"/>
          <w:sz w:val="24"/>
          <w:szCs w:val="24"/>
        </w:rPr>
        <w:t>imobiliária para, em seguida, revend</w:t>
      </w:r>
      <w:r>
        <w:rPr>
          <w:rFonts w:ascii="Arial" w:hAnsi="Arial" w:cs="Arial"/>
          <w:sz w:val="24"/>
          <w:szCs w:val="24"/>
        </w:rPr>
        <w:t xml:space="preserve">e-los e obter lucros, inclusive </w:t>
      </w:r>
      <w:r w:rsidRPr="00756DE8">
        <w:rPr>
          <w:rFonts w:ascii="Arial" w:hAnsi="Arial" w:cs="Arial"/>
          <w:sz w:val="24"/>
          <w:szCs w:val="24"/>
        </w:rPr>
        <w:t xml:space="preserve">promovendo diversas ações de </w:t>
      </w:r>
      <w:r>
        <w:rPr>
          <w:rFonts w:ascii="Arial" w:hAnsi="Arial" w:cs="Arial"/>
          <w:sz w:val="24"/>
          <w:szCs w:val="24"/>
        </w:rPr>
        <w:t xml:space="preserve">repetição de indébito contra os </w:t>
      </w:r>
      <w:r w:rsidRPr="00756DE8">
        <w:rPr>
          <w:rFonts w:ascii="Arial" w:hAnsi="Arial" w:cs="Arial"/>
          <w:sz w:val="24"/>
          <w:szCs w:val="24"/>
        </w:rPr>
        <w:t>promitentes vendedores.</w:t>
      </w:r>
    </w:p>
    <w:p w14:paraId="1D879CAF" w14:textId="41590422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Logo, curial concluir que n</w:t>
      </w:r>
      <w:r>
        <w:rPr>
          <w:rFonts w:ascii="Arial" w:hAnsi="Arial" w:cs="Arial"/>
          <w:sz w:val="24"/>
          <w:szCs w:val="24"/>
        </w:rPr>
        <w:t xml:space="preserve">ão se trata de consumidor1, mas </w:t>
      </w:r>
      <w:r w:rsidRPr="00756DE8">
        <w:rPr>
          <w:rFonts w:ascii="Arial" w:hAnsi="Arial" w:cs="Arial"/>
          <w:sz w:val="24"/>
          <w:szCs w:val="24"/>
        </w:rPr>
        <w:t>especulador imobiliário que atua de maneira empresarial.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Se não é consumidor, fato é que não pode se valer da benesse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concedida pelo inciso I do art. 101 do CDC</w:t>
      </w:r>
      <w:r>
        <w:rPr>
          <w:rFonts w:ascii="Arial" w:hAnsi="Arial" w:cs="Arial"/>
          <w:sz w:val="24"/>
          <w:szCs w:val="24"/>
        </w:rPr>
        <w:t xml:space="preserve">2, qual seja, a de distribuir a </w:t>
      </w:r>
      <w:r w:rsidRPr="00756DE8">
        <w:rPr>
          <w:rFonts w:ascii="Arial" w:hAnsi="Arial" w:cs="Arial"/>
          <w:sz w:val="24"/>
          <w:szCs w:val="24"/>
        </w:rPr>
        <w:t>ação no foro de seu domicílio.</w:t>
      </w:r>
    </w:p>
    <w:p w14:paraId="096A469F" w14:textId="31676DE5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Neste diapasão, importante v</w:t>
      </w:r>
      <w:r>
        <w:rPr>
          <w:rFonts w:ascii="Arial" w:hAnsi="Arial" w:cs="Arial"/>
          <w:sz w:val="24"/>
          <w:szCs w:val="24"/>
        </w:rPr>
        <w:t xml:space="preserve">erificar que as partes elegeram </w:t>
      </w:r>
      <w:r w:rsidRPr="00756DE8">
        <w:rPr>
          <w:rFonts w:ascii="Arial" w:hAnsi="Arial" w:cs="Arial"/>
          <w:sz w:val="24"/>
          <w:szCs w:val="24"/>
        </w:rPr>
        <w:t>contratualmente (cláusula... do contrato</w:t>
      </w:r>
      <w:r>
        <w:rPr>
          <w:rFonts w:ascii="Arial" w:hAnsi="Arial" w:cs="Arial"/>
          <w:sz w:val="24"/>
          <w:szCs w:val="24"/>
        </w:rPr>
        <w:t xml:space="preserve"> – fls... e documento 2) o Foro </w:t>
      </w:r>
      <w:r w:rsidRPr="00756DE8">
        <w:rPr>
          <w:rFonts w:ascii="Arial" w:hAnsi="Arial" w:cs="Arial"/>
          <w:sz w:val="24"/>
          <w:szCs w:val="24"/>
        </w:rPr>
        <w:t xml:space="preserve">da Comarca de </w:t>
      </w:r>
      <w:r>
        <w:rPr>
          <w:rFonts w:ascii="Arial" w:hAnsi="Arial" w:cs="Arial"/>
          <w:sz w:val="24"/>
          <w:szCs w:val="24"/>
        </w:rPr>
        <w:t>Manaus/AM</w:t>
      </w:r>
      <w:r w:rsidRPr="00756DE8">
        <w:rPr>
          <w:rFonts w:ascii="Arial" w:hAnsi="Arial" w:cs="Arial"/>
          <w:sz w:val="24"/>
          <w:szCs w:val="24"/>
        </w:rPr>
        <w:t xml:space="preserve"> para dirimirem quaisquer assuntos:</w:t>
      </w:r>
    </w:p>
    <w:p w14:paraId="4D2405B9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(...)</w:t>
      </w:r>
    </w:p>
    <w:p w14:paraId="025CB3CA" w14:textId="6678B97D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Sem embargo, cumpre informar qu</w:t>
      </w:r>
      <w:r>
        <w:rPr>
          <w:rFonts w:ascii="Arial" w:hAnsi="Arial" w:cs="Arial"/>
          <w:sz w:val="24"/>
          <w:szCs w:val="24"/>
        </w:rPr>
        <w:t xml:space="preserve">e, na ação promovida pelo autor </w:t>
      </w:r>
      <w:r w:rsidRPr="00756DE8">
        <w:rPr>
          <w:rFonts w:ascii="Arial" w:hAnsi="Arial" w:cs="Arial"/>
          <w:sz w:val="24"/>
          <w:szCs w:val="24"/>
        </w:rPr>
        <w:t>em face de (...) perante este D. Juíz</w:t>
      </w:r>
      <w:r>
        <w:rPr>
          <w:rFonts w:ascii="Arial" w:hAnsi="Arial" w:cs="Arial"/>
          <w:sz w:val="24"/>
          <w:szCs w:val="24"/>
        </w:rPr>
        <w:t xml:space="preserve">o (documento 10), foi proferida </w:t>
      </w:r>
      <w:r w:rsidRPr="00756DE8">
        <w:rPr>
          <w:rFonts w:ascii="Arial" w:hAnsi="Arial" w:cs="Arial"/>
          <w:sz w:val="24"/>
          <w:szCs w:val="24"/>
        </w:rPr>
        <w:t xml:space="preserve">sentença julgando o processo extinto </w:t>
      </w:r>
      <w:r>
        <w:rPr>
          <w:rFonts w:ascii="Arial" w:hAnsi="Arial" w:cs="Arial"/>
          <w:sz w:val="24"/>
          <w:szCs w:val="24"/>
        </w:rPr>
        <w:t xml:space="preserve">com fundamento no art. 51, III, </w:t>
      </w:r>
      <w:r w:rsidRPr="00756DE8">
        <w:rPr>
          <w:rFonts w:ascii="Arial" w:hAnsi="Arial" w:cs="Arial"/>
          <w:sz w:val="24"/>
          <w:szCs w:val="24"/>
        </w:rPr>
        <w:t>da Lei 9.099/953, uma vez que no cont</w:t>
      </w:r>
      <w:r>
        <w:rPr>
          <w:rFonts w:ascii="Arial" w:hAnsi="Arial" w:cs="Arial"/>
          <w:sz w:val="24"/>
          <w:szCs w:val="24"/>
        </w:rPr>
        <w:t xml:space="preserve">rato ali discutido também havia </w:t>
      </w:r>
      <w:r w:rsidRPr="00756DE8">
        <w:rPr>
          <w:rFonts w:ascii="Arial" w:hAnsi="Arial" w:cs="Arial"/>
          <w:sz w:val="24"/>
          <w:szCs w:val="24"/>
        </w:rPr>
        <w:t>cláusula de eleição de foro (documento 11).</w:t>
      </w:r>
    </w:p>
    <w:p w14:paraId="1304EE91" w14:textId="2F9FD5D8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>Some-se a isto o fato de o autor não figurar mais como parte neste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contrato, tornando-se patente sua ile</w:t>
      </w:r>
      <w:r>
        <w:rPr>
          <w:rFonts w:ascii="Arial" w:hAnsi="Arial" w:cs="Arial"/>
          <w:sz w:val="24"/>
          <w:szCs w:val="24"/>
        </w:rPr>
        <w:t xml:space="preserve">gitimidade e falta de interesse </w:t>
      </w:r>
      <w:r w:rsidRPr="00756DE8">
        <w:rPr>
          <w:rFonts w:ascii="Arial" w:hAnsi="Arial" w:cs="Arial"/>
          <w:sz w:val="24"/>
          <w:szCs w:val="24"/>
        </w:rPr>
        <w:t xml:space="preserve">para ingressar em juízo em face da </w:t>
      </w:r>
      <w:r>
        <w:rPr>
          <w:rFonts w:ascii="Arial" w:hAnsi="Arial" w:cs="Arial"/>
          <w:sz w:val="24"/>
          <w:szCs w:val="24"/>
        </w:rPr>
        <w:t xml:space="preserve">ré, uma vez que transferiu seus </w:t>
      </w:r>
      <w:r w:rsidRPr="00756DE8">
        <w:rPr>
          <w:rFonts w:ascii="Arial" w:hAnsi="Arial" w:cs="Arial"/>
          <w:sz w:val="24"/>
          <w:szCs w:val="24"/>
        </w:rPr>
        <w:t>direitos e deveres contratuais a tercei</w:t>
      </w:r>
      <w:r>
        <w:rPr>
          <w:rFonts w:ascii="Arial" w:hAnsi="Arial" w:cs="Arial"/>
          <w:sz w:val="24"/>
          <w:szCs w:val="24"/>
        </w:rPr>
        <w:t xml:space="preserve">ros, fato que o torna carecedor </w:t>
      </w:r>
      <w:r w:rsidRPr="00756DE8">
        <w:rPr>
          <w:rFonts w:ascii="Arial" w:hAnsi="Arial" w:cs="Arial"/>
          <w:sz w:val="24"/>
          <w:szCs w:val="24"/>
        </w:rPr>
        <w:t>da ação (art. 337, XI, do CPC) (documento 08).</w:t>
      </w:r>
    </w:p>
    <w:p w14:paraId="06FB1DE1" w14:textId="4EEDE70F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Ex positis, em razão do disposto no a</w:t>
      </w:r>
      <w:r>
        <w:rPr>
          <w:rFonts w:ascii="Arial" w:hAnsi="Arial" w:cs="Arial"/>
          <w:sz w:val="24"/>
          <w:szCs w:val="24"/>
        </w:rPr>
        <w:t xml:space="preserve">rt. 53, III, do CPC, o presente </w:t>
      </w:r>
      <w:r w:rsidRPr="00756DE8">
        <w:rPr>
          <w:rFonts w:ascii="Arial" w:hAnsi="Arial" w:cs="Arial"/>
          <w:sz w:val="24"/>
          <w:szCs w:val="24"/>
        </w:rPr>
        <w:t>feito deve ser extinto uma vez present</w:t>
      </w:r>
      <w:r>
        <w:rPr>
          <w:rFonts w:ascii="Arial" w:hAnsi="Arial" w:cs="Arial"/>
          <w:sz w:val="24"/>
          <w:szCs w:val="24"/>
        </w:rPr>
        <w:t xml:space="preserve">e a cláusula de eleição de foro </w:t>
      </w:r>
      <w:r w:rsidRPr="00756DE8">
        <w:rPr>
          <w:rFonts w:ascii="Arial" w:hAnsi="Arial" w:cs="Arial"/>
          <w:sz w:val="24"/>
          <w:szCs w:val="24"/>
        </w:rPr>
        <w:t>no contrato e ausente a aplicaçã</w:t>
      </w:r>
      <w:r>
        <w:rPr>
          <w:rFonts w:ascii="Arial" w:hAnsi="Arial" w:cs="Arial"/>
          <w:sz w:val="24"/>
          <w:szCs w:val="24"/>
        </w:rPr>
        <w:t xml:space="preserve">o da Lei Consumerista, tendo em </w:t>
      </w:r>
      <w:r w:rsidRPr="00756DE8">
        <w:rPr>
          <w:rFonts w:ascii="Arial" w:hAnsi="Arial" w:cs="Arial"/>
          <w:sz w:val="24"/>
          <w:szCs w:val="24"/>
        </w:rPr>
        <w:t>vista que o autor não se enquadra no conceito de destinatário final.</w:t>
      </w:r>
    </w:p>
    <w:p w14:paraId="20CADCA2" w14:textId="4EB0988F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Mesmo assim, requer seja a vertent</w:t>
      </w:r>
      <w:r>
        <w:rPr>
          <w:rFonts w:ascii="Arial" w:hAnsi="Arial" w:cs="Arial"/>
          <w:sz w:val="24"/>
          <w:szCs w:val="24"/>
        </w:rPr>
        <w:t xml:space="preserve">e ação extinta sem resolução do </w:t>
      </w:r>
      <w:r w:rsidRPr="00756DE8">
        <w:rPr>
          <w:rFonts w:ascii="Arial" w:hAnsi="Arial" w:cs="Arial"/>
          <w:sz w:val="24"/>
          <w:szCs w:val="24"/>
        </w:rPr>
        <w:t>mérito, com fulcro no inc. VI do art. 4</w:t>
      </w:r>
      <w:r>
        <w:rPr>
          <w:rFonts w:ascii="Arial" w:hAnsi="Arial" w:cs="Arial"/>
          <w:sz w:val="24"/>
          <w:szCs w:val="24"/>
        </w:rPr>
        <w:t xml:space="preserve">85 do CPC4, uma vez que o autor </w:t>
      </w:r>
      <w:r w:rsidRPr="00756DE8">
        <w:rPr>
          <w:rFonts w:ascii="Arial" w:hAnsi="Arial" w:cs="Arial"/>
          <w:sz w:val="24"/>
          <w:szCs w:val="24"/>
        </w:rPr>
        <w:t>é carecedor da ação.</w:t>
      </w:r>
    </w:p>
    <w:p w14:paraId="67D97AB1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7EE462" w14:textId="76D6B384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6DE8">
        <w:rPr>
          <w:rFonts w:ascii="Arial" w:hAnsi="Arial" w:cs="Arial"/>
          <w:b/>
          <w:sz w:val="24"/>
          <w:szCs w:val="24"/>
        </w:rPr>
        <w:t>II – INCIDENTE DE UNIFORMIZAÇÃO</w:t>
      </w:r>
    </w:p>
    <w:p w14:paraId="71F3E3E8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E4426F" w14:textId="6EC4F5F4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Primeiramente, pondo f</w:t>
      </w:r>
      <w:r>
        <w:rPr>
          <w:rFonts w:ascii="Arial" w:hAnsi="Arial" w:cs="Arial"/>
          <w:sz w:val="24"/>
          <w:szCs w:val="24"/>
        </w:rPr>
        <w:t xml:space="preserve">im à celeuma que envolve o tema </w:t>
      </w:r>
      <w:r w:rsidRPr="00756DE8">
        <w:rPr>
          <w:rFonts w:ascii="Arial" w:hAnsi="Arial" w:cs="Arial"/>
          <w:sz w:val="24"/>
          <w:szCs w:val="24"/>
        </w:rPr>
        <w:t>“corretagem”, a turma de unifor</w:t>
      </w:r>
      <w:r>
        <w:rPr>
          <w:rFonts w:ascii="Arial" w:hAnsi="Arial" w:cs="Arial"/>
          <w:sz w:val="24"/>
          <w:szCs w:val="24"/>
        </w:rPr>
        <w:t xml:space="preserve">mização do sistema dos juizados </w:t>
      </w:r>
      <w:r w:rsidRPr="00756DE8">
        <w:rPr>
          <w:rFonts w:ascii="Arial" w:hAnsi="Arial" w:cs="Arial"/>
          <w:sz w:val="24"/>
          <w:szCs w:val="24"/>
        </w:rPr>
        <w:t>especiais do Estado de São Pau</w:t>
      </w:r>
      <w:r>
        <w:rPr>
          <w:rFonts w:ascii="Arial" w:hAnsi="Arial" w:cs="Arial"/>
          <w:sz w:val="24"/>
          <w:szCs w:val="24"/>
        </w:rPr>
        <w:t xml:space="preserve">lo, uniformizou entendimento no </w:t>
      </w:r>
      <w:r w:rsidRPr="00756DE8">
        <w:rPr>
          <w:rFonts w:ascii="Arial" w:hAnsi="Arial" w:cs="Arial"/>
          <w:sz w:val="24"/>
          <w:szCs w:val="24"/>
        </w:rPr>
        <w:t>sentido de que a comissão de corretag</w:t>
      </w:r>
      <w:r>
        <w:rPr>
          <w:rFonts w:ascii="Arial" w:hAnsi="Arial" w:cs="Arial"/>
          <w:sz w:val="24"/>
          <w:szCs w:val="24"/>
        </w:rPr>
        <w:t xml:space="preserve">em nos contratos imobiliários é </w:t>
      </w:r>
      <w:r w:rsidRPr="00756DE8">
        <w:rPr>
          <w:rFonts w:ascii="Arial" w:hAnsi="Arial" w:cs="Arial"/>
          <w:sz w:val="24"/>
          <w:szCs w:val="24"/>
        </w:rPr>
        <w:t>devida e pode ser imputada ao c</w:t>
      </w:r>
      <w:r>
        <w:rPr>
          <w:rFonts w:ascii="Arial" w:hAnsi="Arial" w:cs="Arial"/>
          <w:sz w:val="24"/>
          <w:szCs w:val="24"/>
        </w:rPr>
        <w:t xml:space="preserve">omprador do imóvel, inexistindo </w:t>
      </w:r>
      <w:r w:rsidRPr="00756DE8">
        <w:rPr>
          <w:rFonts w:ascii="Arial" w:hAnsi="Arial" w:cs="Arial"/>
          <w:sz w:val="24"/>
          <w:szCs w:val="24"/>
        </w:rPr>
        <w:t>abusividade ou “venda casada”.</w:t>
      </w:r>
    </w:p>
    <w:p w14:paraId="1E9D2B24" w14:textId="6DE645EE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Eis o entendimento firmado no v.</w:t>
      </w:r>
      <w:r>
        <w:rPr>
          <w:rFonts w:ascii="Arial" w:hAnsi="Arial" w:cs="Arial"/>
          <w:sz w:val="24"/>
          <w:szCs w:val="24"/>
        </w:rPr>
        <w:t xml:space="preserve"> acórdão proferido nos autos do </w:t>
      </w:r>
      <w:r w:rsidRPr="00756DE8">
        <w:rPr>
          <w:rFonts w:ascii="Arial" w:hAnsi="Arial" w:cs="Arial"/>
          <w:sz w:val="24"/>
          <w:szCs w:val="24"/>
        </w:rPr>
        <w:t>Pedido de Uniformização nº 0000018</w:t>
      </w:r>
      <w:r>
        <w:rPr>
          <w:rFonts w:ascii="Arial" w:hAnsi="Arial" w:cs="Arial"/>
          <w:sz w:val="24"/>
          <w:szCs w:val="24"/>
        </w:rPr>
        <w:t xml:space="preserve">-42.2014.8.26.09685, julgado em </w:t>
      </w:r>
      <w:r w:rsidRPr="00756DE8">
        <w:rPr>
          <w:rFonts w:ascii="Arial" w:hAnsi="Arial" w:cs="Arial"/>
          <w:sz w:val="24"/>
          <w:szCs w:val="24"/>
        </w:rPr>
        <w:t>03.07.2014 e publicado no dia 15.07.2014, cuja cópia se anexa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(documento 12), no qual, com percuciência, discorre o Ilustríssimo Dr.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Fernão Borba Franco:</w:t>
      </w:r>
    </w:p>
    <w:p w14:paraId="0D2211E7" w14:textId="32933578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“(...) Dizer que normalmente a comissã</w:t>
      </w:r>
      <w:r>
        <w:rPr>
          <w:rFonts w:ascii="Arial" w:hAnsi="Arial" w:cs="Arial"/>
          <w:sz w:val="24"/>
          <w:szCs w:val="24"/>
        </w:rPr>
        <w:t xml:space="preserve">o de corretagem é suportada por </w:t>
      </w:r>
      <w:r w:rsidRPr="00756DE8">
        <w:rPr>
          <w:rFonts w:ascii="Arial" w:hAnsi="Arial" w:cs="Arial"/>
          <w:sz w:val="24"/>
          <w:szCs w:val="24"/>
        </w:rPr>
        <w:t>quem contratou a intermediação é ignor</w:t>
      </w:r>
      <w:r>
        <w:rPr>
          <w:rFonts w:ascii="Arial" w:hAnsi="Arial" w:cs="Arial"/>
          <w:sz w:val="24"/>
          <w:szCs w:val="24"/>
        </w:rPr>
        <w:t xml:space="preserve">ar as circunstâncias negociais, </w:t>
      </w:r>
      <w:r w:rsidRPr="00756DE8">
        <w:rPr>
          <w:rFonts w:ascii="Arial" w:hAnsi="Arial" w:cs="Arial"/>
          <w:sz w:val="24"/>
          <w:szCs w:val="24"/>
        </w:rPr>
        <w:t>de livre fixação pelas partes interessadas</w:t>
      </w:r>
      <w:r>
        <w:rPr>
          <w:rFonts w:ascii="Arial" w:hAnsi="Arial" w:cs="Arial"/>
          <w:sz w:val="24"/>
          <w:szCs w:val="24"/>
        </w:rPr>
        <w:t xml:space="preserve">, impedindo a cobrança direta e </w:t>
      </w:r>
      <w:r w:rsidRPr="00756DE8">
        <w:rPr>
          <w:rFonts w:ascii="Arial" w:hAnsi="Arial" w:cs="Arial"/>
          <w:sz w:val="24"/>
          <w:szCs w:val="24"/>
        </w:rPr>
        <w:t xml:space="preserve">impondo a cobrança indireta, o que não </w:t>
      </w:r>
      <w:r>
        <w:rPr>
          <w:rFonts w:ascii="Arial" w:hAnsi="Arial" w:cs="Arial"/>
          <w:sz w:val="24"/>
          <w:szCs w:val="24"/>
        </w:rPr>
        <w:t xml:space="preserve">parece razoável. Assim, uma vez </w:t>
      </w:r>
      <w:r w:rsidRPr="00756DE8">
        <w:rPr>
          <w:rFonts w:ascii="Arial" w:hAnsi="Arial" w:cs="Arial"/>
          <w:sz w:val="24"/>
          <w:szCs w:val="24"/>
        </w:rPr>
        <w:t>que houve livre contratação a respeito d</w:t>
      </w:r>
      <w:r>
        <w:rPr>
          <w:rFonts w:ascii="Arial" w:hAnsi="Arial" w:cs="Arial"/>
          <w:sz w:val="24"/>
          <w:szCs w:val="24"/>
        </w:rPr>
        <w:t xml:space="preserve">o pagamento – reiterando-se que </w:t>
      </w:r>
      <w:r w:rsidRPr="00756DE8">
        <w:rPr>
          <w:rFonts w:ascii="Arial" w:hAnsi="Arial" w:cs="Arial"/>
          <w:sz w:val="24"/>
          <w:szCs w:val="24"/>
        </w:rPr>
        <w:t xml:space="preserve">a única diferença é o pagamento direto </w:t>
      </w:r>
      <w:r>
        <w:rPr>
          <w:rFonts w:ascii="Arial" w:hAnsi="Arial" w:cs="Arial"/>
          <w:sz w:val="24"/>
          <w:szCs w:val="24"/>
        </w:rPr>
        <w:t xml:space="preserve">ou o pagamento indireto, em </w:t>
      </w:r>
      <w:r w:rsidRPr="00756DE8">
        <w:rPr>
          <w:rFonts w:ascii="Arial" w:hAnsi="Arial" w:cs="Arial"/>
          <w:sz w:val="24"/>
          <w:szCs w:val="24"/>
        </w:rPr>
        <w:t>ambos os casos suportado pe</w:t>
      </w:r>
      <w:r>
        <w:rPr>
          <w:rFonts w:ascii="Arial" w:hAnsi="Arial" w:cs="Arial"/>
          <w:sz w:val="24"/>
          <w:szCs w:val="24"/>
        </w:rPr>
        <w:t xml:space="preserve">lo comprador – não se vislumbra </w:t>
      </w:r>
      <w:r w:rsidRPr="00756DE8">
        <w:rPr>
          <w:rFonts w:ascii="Arial" w:hAnsi="Arial" w:cs="Arial"/>
          <w:sz w:val="24"/>
          <w:szCs w:val="24"/>
        </w:rPr>
        <w:t>ilegalidade na cláusula. Afinal, o serviço foi efetivamente prestado.</w:t>
      </w:r>
    </w:p>
    <w:p w14:paraId="63A03844" w14:textId="25D03FF6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>Finalmente, não parece corret</w:t>
      </w:r>
      <w:r>
        <w:rPr>
          <w:rFonts w:ascii="Arial" w:hAnsi="Arial" w:cs="Arial"/>
          <w:sz w:val="24"/>
          <w:szCs w:val="24"/>
        </w:rPr>
        <w:t xml:space="preserve">o concluir que há venda casada, </w:t>
      </w:r>
      <w:r w:rsidRPr="00756DE8">
        <w:rPr>
          <w:rFonts w:ascii="Arial" w:hAnsi="Arial" w:cs="Arial"/>
          <w:sz w:val="24"/>
          <w:szCs w:val="24"/>
        </w:rPr>
        <w:t>exatamente porque são esses custos suportados pela vendedora e que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podem ser repassados, direta ou indiretamente, aos compradores.</w:t>
      </w:r>
    </w:p>
    <w:p w14:paraId="36BB8772" w14:textId="45AF051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Portanto, não há exigência da compra de </w:t>
      </w:r>
      <w:r>
        <w:rPr>
          <w:rFonts w:ascii="Arial" w:hAnsi="Arial" w:cs="Arial"/>
          <w:sz w:val="24"/>
          <w:szCs w:val="24"/>
        </w:rPr>
        <w:t xml:space="preserve">outro produto ou serviço para a </w:t>
      </w:r>
      <w:r w:rsidRPr="00756DE8">
        <w:rPr>
          <w:rFonts w:ascii="Arial" w:hAnsi="Arial" w:cs="Arial"/>
          <w:sz w:val="24"/>
          <w:szCs w:val="24"/>
        </w:rPr>
        <w:t xml:space="preserve">venda do imóvel, mas simplesmente </w:t>
      </w:r>
      <w:r>
        <w:rPr>
          <w:rFonts w:ascii="Arial" w:hAnsi="Arial" w:cs="Arial"/>
          <w:sz w:val="24"/>
          <w:szCs w:val="24"/>
        </w:rPr>
        <w:t xml:space="preserve">repasse dos custos respectivos, </w:t>
      </w:r>
      <w:r w:rsidRPr="00756DE8">
        <w:rPr>
          <w:rFonts w:ascii="Arial" w:hAnsi="Arial" w:cs="Arial"/>
          <w:sz w:val="24"/>
          <w:szCs w:val="24"/>
        </w:rPr>
        <w:t>que, sendo custos, podem ser incluídos no preço final”.</w:t>
      </w:r>
    </w:p>
    <w:p w14:paraId="7F2A073C" w14:textId="66E1271D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Desta forma, existe entendime</w:t>
      </w:r>
      <w:r>
        <w:rPr>
          <w:rFonts w:ascii="Arial" w:hAnsi="Arial" w:cs="Arial"/>
          <w:sz w:val="24"/>
          <w:szCs w:val="24"/>
        </w:rPr>
        <w:t xml:space="preserve">nto jurisprudencial pacificador </w:t>
      </w:r>
      <w:r w:rsidRPr="00756DE8">
        <w:rPr>
          <w:rFonts w:ascii="Arial" w:hAnsi="Arial" w:cs="Arial"/>
          <w:sz w:val="24"/>
          <w:szCs w:val="24"/>
        </w:rPr>
        <w:t>segundo o qual a corretagem pode</w:t>
      </w:r>
      <w:r>
        <w:rPr>
          <w:rFonts w:ascii="Arial" w:hAnsi="Arial" w:cs="Arial"/>
          <w:sz w:val="24"/>
          <w:szCs w:val="24"/>
        </w:rPr>
        <w:t xml:space="preserve"> ser repassada ao adquirente do </w:t>
      </w:r>
      <w:r w:rsidRPr="00756DE8">
        <w:rPr>
          <w:rFonts w:ascii="Arial" w:hAnsi="Arial" w:cs="Arial"/>
          <w:sz w:val="24"/>
          <w:szCs w:val="24"/>
        </w:rPr>
        <w:t>imóvel e que sua contratação n</w:t>
      </w:r>
      <w:r>
        <w:rPr>
          <w:rFonts w:ascii="Arial" w:hAnsi="Arial" w:cs="Arial"/>
          <w:sz w:val="24"/>
          <w:szCs w:val="24"/>
        </w:rPr>
        <w:t xml:space="preserve">ão configura “venda casada”, ao </w:t>
      </w:r>
      <w:r w:rsidRPr="00756DE8">
        <w:rPr>
          <w:rFonts w:ascii="Arial" w:hAnsi="Arial" w:cs="Arial"/>
          <w:sz w:val="24"/>
          <w:szCs w:val="24"/>
        </w:rPr>
        <w:t>contrário do que intenta o requerente fazer.</w:t>
      </w:r>
    </w:p>
    <w:p w14:paraId="1852105F" w14:textId="18DB2D36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Isto posto, a presente ação não mer</w:t>
      </w:r>
      <w:r>
        <w:rPr>
          <w:rFonts w:ascii="Arial" w:hAnsi="Arial" w:cs="Arial"/>
          <w:sz w:val="24"/>
          <w:szCs w:val="24"/>
        </w:rPr>
        <w:t xml:space="preserve">ece prosperar em razão da falta </w:t>
      </w:r>
      <w:r w:rsidRPr="00756DE8">
        <w:rPr>
          <w:rFonts w:ascii="Arial" w:hAnsi="Arial" w:cs="Arial"/>
          <w:sz w:val="24"/>
          <w:szCs w:val="24"/>
        </w:rPr>
        <w:t>de interesse processual, devendo o fei</w:t>
      </w:r>
      <w:r>
        <w:rPr>
          <w:rFonts w:ascii="Arial" w:hAnsi="Arial" w:cs="Arial"/>
          <w:sz w:val="24"/>
          <w:szCs w:val="24"/>
        </w:rPr>
        <w:t xml:space="preserve">to ser extinto sem resolução de </w:t>
      </w:r>
      <w:r w:rsidRPr="00756DE8">
        <w:rPr>
          <w:rFonts w:ascii="Arial" w:hAnsi="Arial" w:cs="Arial"/>
          <w:sz w:val="24"/>
          <w:szCs w:val="24"/>
        </w:rPr>
        <w:t>mérito, nos termos do art. 485, I e VI, e 330, II, ambos do CPC.</w:t>
      </w:r>
    </w:p>
    <w:p w14:paraId="2B622824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4ACDA0" w14:textId="3CE9BC1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6DE8">
        <w:rPr>
          <w:rFonts w:ascii="Arial" w:hAnsi="Arial" w:cs="Arial"/>
          <w:b/>
          <w:sz w:val="24"/>
          <w:szCs w:val="24"/>
        </w:rPr>
        <w:t>III – ILEGITIMIDADE PASSIVA</w:t>
      </w:r>
    </w:p>
    <w:p w14:paraId="034AF1D1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155B9F" w14:textId="1EC742EB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 requerida é parte flagrantemen</w:t>
      </w:r>
      <w:r>
        <w:rPr>
          <w:rFonts w:ascii="Arial" w:hAnsi="Arial" w:cs="Arial"/>
          <w:sz w:val="24"/>
          <w:szCs w:val="24"/>
        </w:rPr>
        <w:t xml:space="preserve">te ilegítima para responder aos </w:t>
      </w:r>
      <w:r w:rsidRPr="00756DE8">
        <w:rPr>
          <w:rFonts w:ascii="Arial" w:hAnsi="Arial" w:cs="Arial"/>
          <w:sz w:val="24"/>
          <w:szCs w:val="24"/>
        </w:rPr>
        <w:t>termos da vertente ação.</w:t>
      </w:r>
    </w:p>
    <w:p w14:paraId="5CF5F03D" w14:textId="739F0B3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Isto porque não recebeu a comissão </w:t>
      </w:r>
      <w:r>
        <w:rPr>
          <w:rFonts w:ascii="Arial" w:hAnsi="Arial" w:cs="Arial"/>
          <w:sz w:val="24"/>
          <w:szCs w:val="24"/>
        </w:rPr>
        <w:t xml:space="preserve">pleiteada, que foi paga à (...) </w:t>
      </w:r>
      <w:r w:rsidRPr="00756DE8">
        <w:rPr>
          <w:rFonts w:ascii="Arial" w:hAnsi="Arial" w:cs="Arial"/>
          <w:sz w:val="24"/>
          <w:szCs w:val="24"/>
        </w:rPr>
        <w:t>(fls...), em razão da efetiva con</w:t>
      </w:r>
      <w:r>
        <w:rPr>
          <w:rFonts w:ascii="Arial" w:hAnsi="Arial" w:cs="Arial"/>
          <w:sz w:val="24"/>
          <w:szCs w:val="24"/>
        </w:rPr>
        <w:t xml:space="preserve">clusão do negócio, não havendo, </w:t>
      </w:r>
      <w:r w:rsidRPr="00756DE8">
        <w:rPr>
          <w:rFonts w:ascii="Arial" w:hAnsi="Arial" w:cs="Arial"/>
          <w:sz w:val="24"/>
          <w:szCs w:val="24"/>
        </w:rPr>
        <w:t>quanto à comissão, relação de direito material entre a</w:t>
      </w:r>
      <w:r>
        <w:rPr>
          <w:rFonts w:ascii="Arial" w:hAnsi="Arial" w:cs="Arial"/>
          <w:sz w:val="24"/>
          <w:szCs w:val="24"/>
        </w:rPr>
        <w:t xml:space="preserve">s partes, </w:t>
      </w:r>
      <w:r w:rsidRPr="00756DE8">
        <w:rPr>
          <w:rFonts w:ascii="Arial" w:hAnsi="Arial" w:cs="Arial"/>
          <w:sz w:val="24"/>
          <w:szCs w:val="24"/>
        </w:rPr>
        <w:t>requerente e requerida, apta a ensej</w:t>
      </w:r>
      <w:r>
        <w:rPr>
          <w:rFonts w:ascii="Arial" w:hAnsi="Arial" w:cs="Arial"/>
          <w:sz w:val="24"/>
          <w:szCs w:val="24"/>
        </w:rPr>
        <w:t xml:space="preserve">ar a participação desta no polo </w:t>
      </w:r>
      <w:r w:rsidRPr="00756DE8">
        <w:rPr>
          <w:rFonts w:ascii="Arial" w:hAnsi="Arial" w:cs="Arial"/>
          <w:sz w:val="24"/>
          <w:szCs w:val="24"/>
        </w:rPr>
        <w:t>passivo, pelo que se observa do documento constante das fls...:</w:t>
      </w:r>
    </w:p>
    <w:p w14:paraId="56C513A0" w14:textId="65A648A8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56DE8">
        <w:rPr>
          <w:rFonts w:ascii="Arial" w:hAnsi="Arial" w:cs="Arial"/>
          <w:color w:val="FF0000"/>
          <w:sz w:val="24"/>
          <w:szCs w:val="24"/>
        </w:rPr>
        <w:t>(Inserir imagem da cópia do r</w:t>
      </w:r>
      <w:r w:rsidRPr="00756DE8">
        <w:rPr>
          <w:rFonts w:ascii="Arial" w:hAnsi="Arial" w:cs="Arial"/>
          <w:color w:val="FF0000"/>
          <w:sz w:val="24"/>
          <w:szCs w:val="24"/>
        </w:rPr>
        <w:t xml:space="preserve">ecibo ou contrato firmado com o </w:t>
      </w:r>
      <w:r w:rsidRPr="00756DE8">
        <w:rPr>
          <w:rFonts w:ascii="Arial" w:hAnsi="Arial" w:cs="Arial"/>
          <w:color w:val="FF0000"/>
          <w:sz w:val="24"/>
          <w:szCs w:val="24"/>
        </w:rPr>
        <w:t>intermediário)</w:t>
      </w:r>
    </w:p>
    <w:p w14:paraId="73EF7741" w14:textId="418539FE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É n</w:t>
      </w:r>
      <w:r>
        <w:rPr>
          <w:rFonts w:ascii="Arial" w:hAnsi="Arial" w:cs="Arial"/>
          <w:sz w:val="24"/>
          <w:szCs w:val="24"/>
        </w:rPr>
        <w:t>esse sentido o seguinte julgado</w:t>
      </w:r>
      <w:r w:rsidRPr="00756DE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“Ação de indenização por danos mat</w:t>
      </w:r>
      <w:r>
        <w:rPr>
          <w:rFonts w:ascii="Arial" w:hAnsi="Arial" w:cs="Arial"/>
          <w:sz w:val="24"/>
          <w:szCs w:val="24"/>
        </w:rPr>
        <w:t xml:space="preserve">eriais e morais. Instrumento de </w:t>
      </w:r>
      <w:r w:rsidRPr="00756DE8">
        <w:rPr>
          <w:rFonts w:ascii="Arial" w:hAnsi="Arial" w:cs="Arial"/>
          <w:sz w:val="24"/>
          <w:szCs w:val="24"/>
        </w:rPr>
        <w:t>Promessa de Venda e Compra de imóv</w:t>
      </w:r>
      <w:r>
        <w:rPr>
          <w:rFonts w:ascii="Arial" w:hAnsi="Arial" w:cs="Arial"/>
          <w:sz w:val="24"/>
          <w:szCs w:val="24"/>
        </w:rPr>
        <w:t xml:space="preserve">el, para pagamento em parcelas. </w:t>
      </w:r>
      <w:r w:rsidRPr="00756DE8">
        <w:rPr>
          <w:rFonts w:ascii="Arial" w:hAnsi="Arial" w:cs="Arial"/>
          <w:sz w:val="24"/>
          <w:szCs w:val="24"/>
        </w:rPr>
        <w:t>Desistência dos autores. Preten</w:t>
      </w:r>
      <w:r>
        <w:rPr>
          <w:rFonts w:ascii="Arial" w:hAnsi="Arial" w:cs="Arial"/>
          <w:sz w:val="24"/>
          <w:szCs w:val="24"/>
        </w:rPr>
        <w:t xml:space="preserve">são de devolução da comissão de </w:t>
      </w:r>
      <w:r w:rsidRPr="00756DE8">
        <w:rPr>
          <w:rFonts w:ascii="Arial" w:hAnsi="Arial" w:cs="Arial"/>
          <w:sz w:val="24"/>
          <w:szCs w:val="24"/>
        </w:rPr>
        <w:t>corretagem e indenização por danos morais. Sentença procedent</w:t>
      </w:r>
      <w:r>
        <w:rPr>
          <w:rFonts w:ascii="Arial" w:hAnsi="Arial" w:cs="Arial"/>
          <w:sz w:val="24"/>
          <w:szCs w:val="24"/>
        </w:rPr>
        <w:t xml:space="preserve">e </w:t>
      </w:r>
      <w:r w:rsidRPr="00756DE8">
        <w:rPr>
          <w:rFonts w:ascii="Arial" w:hAnsi="Arial" w:cs="Arial"/>
          <w:sz w:val="24"/>
          <w:szCs w:val="24"/>
        </w:rPr>
        <w:t>determinando a devolução dos val</w:t>
      </w:r>
      <w:r>
        <w:rPr>
          <w:rFonts w:ascii="Arial" w:hAnsi="Arial" w:cs="Arial"/>
          <w:sz w:val="24"/>
          <w:szCs w:val="24"/>
        </w:rPr>
        <w:t xml:space="preserve">ores recebidos pela comissão de </w:t>
      </w:r>
      <w:r w:rsidRPr="00756DE8">
        <w:rPr>
          <w:rFonts w:ascii="Arial" w:hAnsi="Arial" w:cs="Arial"/>
          <w:sz w:val="24"/>
          <w:szCs w:val="24"/>
        </w:rPr>
        <w:t>corretagem, e danos morais. Data da Dis</w:t>
      </w:r>
      <w:r>
        <w:rPr>
          <w:rFonts w:ascii="Arial" w:hAnsi="Arial" w:cs="Arial"/>
          <w:sz w:val="24"/>
          <w:szCs w:val="24"/>
        </w:rPr>
        <w:t xml:space="preserve">tribuição: 03.12.2011; Valor da </w:t>
      </w:r>
      <w:r w:rsidRPr="00756DE8">
        <w:rPr>
          <w:rFonts w:ascii="Arial" w:hAnsi="Arial" w:cs="Arial"/>
          <w:sz w:val="24"/>
          <w:szCs w:val="24"/>
        </w:rPr>
        <w:t>Causa: R$ 27.941,00. Inconformadas</w:t>
      </w:r>
      <w:r>
        <w:rPr>
          <w:rFonts w:ascii="Arial" w:hAnsi="Arial" w:cs="Arial"/>
          <w:sz w:val="24"/>
          <w:szCs w:val="24"/>
        </w:rPr>
        <w:t xml:space="preserve"> apelam as rés, sustentando que </w:t>
      </w:r>
      <w:r w:rsidRPr="00756DE8">
        <w:rPr>
          <w:rFonts w:ascii="Arial" w:hAnsi="Arial" w:cs="Arial"/>
          <w:sz w:val="24"/>
          <w:szCs w:val="24"/>
        </w:rPr>
        <w:t>são partes ilegítimas para responder a ação, porquant</w:t>
      </w:r>
      <w:r>
        <w:rPr>
          <w:rFonts w:ascii="Arial" w:hAnsi="Arial" w:cs="Arial"/>
          <w:sz w:val="24"/>
          <w:szCs w:val="24"/>
        </w:rPr>
        <w:t xml:space="preserve">o os cheques </w:t>
      </w:r>
      <w:r w:rsidRPr="00756DE8">
        <w:rPr>
          <w:rFonts w:ascii="Arial" w:hAnsi="Arial" w:cs="Arial"/>
          <w:sz w:val="24"/>
          <w:szCs w:val="24"/>
        </w:rPr>
        <w:t>declinados na inicial foram entregues à Lopes a título de comissão; tais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 xml:space="preserve">valores foram entregues à </w:t>
      </w:r>
      <w:r w:rsidRPr="00756DE8">
        <w:rPr>
          <w:rFonts w:ascii="Arial" w:hAnsi="Arial" w:cs="Arial"/>
          <w:sz w:val="24"/>
          <w:szCs w:val="24"/>
        </w:rPr>
        <w:lastRenderedPageBreak/>
        <w:t>empresa Lo</w:t>
      </w:r>
      <w:r>
        <w:rPr>
          <w:rFonts w:ascii="Arial" w:hAnsi="Arial" w:cs="Arial"/>
          <w:sz w:val="24"/>
          <w:szCs w:val="24"/>
        </w:rPr>
        <w:t xml:space="preserve">pes, na condição de responsável </w:t>
      </w:r>
      <w:r w:rsidRPr="00756DE8">
        <w:rPr>
          <w:rFonts w:ascii="Arial" w:hAnsi="Arial" w:cs="Arial"/>
          <w:sz w:val="24"/>
          <w:szCs w:val="24"/>
        </w:rPr>
        <w:t>pela intermediação das vendas; dos c</w:t>
      </w:r>
      <w:r>
        <w:rPr>
          <w:rFonts w:ascii="Arial" w:hAnsi="Arial" w:cs="Arial"/>
          <w:sz w:val="24"/>
          <w:szCs w:val="24"/>
        </w:rPr>
        <w:t xml:space="preserve">heques emitidos pelos apelados, </w:t>
      </w:r>
      <w:r w:rsidRPr="00756DE8">
        <w:rPr>
          <w:rFonts w:ascii="Arial" w:hAnsi="Arial" w:cs="Arial"/>
          <w:sz w:val="24"/>
          <w:szCs w:val="24"/>
        </w:rPr>
        <w:t>apenas dois foram entregues à apelante,</w:t>
      </w:r>
      <w:r>
        <w:rPr>
          <w:rFonts w:ascii="Arial" w:hAnsi="Arial" w:cs="Arial"/>
          <w:sz w:val="24"/>
          <w:szCs w:val="24"/>
        </w:rPr>
        <w:t xml:space="preserve"> e o valor foi devolvido quando </w:t>
      </w:r>
      <w:r w:rsidRPr="00756DE8">
        <w:rPr>
          <w:rFonts w:ascii="Arial" w:hAnsi="Arial" w:cs="Arial"/>
          <w:sz w:val="24"/>
          <w:szCs w:val="24"/>
        </w:rPr>
        <w:t xml:space="preserve">do distrato; a entrega dos cheques nas </w:t>
      </w:r>
      <w:r>
        <w:rPr>
          <w:rFonts w:ascii="Arial" w:hAnsi="Arial" w:cs="Arial"/>
          <w:sz w:val="24"/>
          <w:szCs w:val="24"/>
        </w:rPr>
        <w:t xml:space="preserve">mãos dos corretores se confirma </w:t>
      </w:r>
      <w:r w:rsidRPr="00756DE8">
        <w:rPr>
          <w:rFonts w:ascii="Arial" w:hAnsi="Arial" w:cs="Arial"/>
          <w:sz w:val="24"/>
          <w:szCs w:val="24"/>
        </w:rPr>
        <w:t>pelos próprios canhotos de cheques junta</w:t>
      </w:r>
      <w:r>
        <w:rPr>
          <w:rFonts w:ascii="Arial" w:hAnsi="Arial" w:cs="Arial"/>
          <w:sz w:val="24"/>
          <w:szCs w:val="24"/>
        </w:rPr>
        <w:t xml:space="preserve">dos pelos apelados; inexistindo </w:t>
      </w:r>
      <w:r w:rsidRPr="00756DE8">
        <w:rPr>
          <w:rFonts w:ascii="Arial" w:hAnsi="Arial" w:cs="Arial"/>
          <w:sz w:val="24"/>
          <w:szCs w:val="24"/>
        </w:rPr>
        <w:t xml:space="preserve">ato ilícito, não há se falar em danos </w:t>
      </w:r>
      <w:r>
        <w:rPr>
          <w:rFonts w:ascii="Arial" w:hAnsi="Arial" w:cs="Arial"/>
          <w:sz w:val="24"/>
          <w:szCs w:val="24"/>
        </w:rPr>
        <w:t xml:space="preserve">morais; pugnam pela redução dos </w:t>
      </w:r>
      <w:r w:rsidRPr="00756DE8">
        <w:rPr>
          <w:rFonts w:ascii="Arial" w:hAnsi="Arial" w:cs="Arial"/>
          <w:sz w:val="24"/>
          <w:szCs w:val="24"/>
        </w:rPr>
        <w:t>honorários advocatícios. Preliminar de il</w:t>
      </w:r>
      <w:r>
        <w:rPr>
          <w:rFonts w:ascii="Arial" w:hAnsi="Arial" w:cs="Arial"/>
          <w:sz w:val="24"/>
          <w:szCs w:val="24"/>
        </w:rPr>
        <w:t xml:space="preserve">egitimidade passiva. Cabimento. </w:t>
      </w:r>
      <w:r w:rsidRPr="00756DE8">
        <w:rPr>
          <w:rFonts w:ascii="Arial" w:hAnsi="Arial" w:cs="Arial"/>
          <w:sz w:val="24"/>
          <w:szCs w:val="24"/>
        </w:rPr>
        <w:t xml:space="preserve">Relação de intermediação de vendas, do </w:t>
      </w:r>
      <w:r>
        <w:rPr>
          <w:rFonts w:ascii="Arial" w:hAnsi="Arial" w:cs="Arial"/>
          <w:sz w:val="24"/>
          <w:szCs w:val="24"/>
        </w:rPr>
        <w:t xml:space="preserve">qual não participaram as rés, o </w:t>
      </w:r>
      <w:r w:rsidRPr="00756DE8">
        <w:rPr>
          <w:rFonts w:ascii="Arial" w:hAnsi="Arial" w:cs="Arial"/>
          <w:sz w:val="24"/>
          <w:szCs w:val="24"/>
        </w:rPr>
        <w:t>que as torna parte ilegítima para respon</w:t>
      </w:r>
      <w:r>
        <w:rPr>
          <w:rFonts w:ascii="Arial" w:hAnsi="Arial" w:cs="Arial"/>
          <w:sz w:val="24"/>
          <w:szCs w:val="24"/>
        </w:rPr>
        <w:t xml:space="preserve">der pela respectiva comissão de </w:t>
      </w:r>
      <w:r w:rsidRPr="00756DE8">
        <w:rPr>
          <w:rFonts w:ascii="Arial" w:hAnsi="Arial" w:cs="Arial"/>
          <w:sz w:val="24"/>
          <w:szCs w:val="24"/>
        </w:rPr>
        <w:t>corretagem. Comissão de corretagem. Reconhecim</w:t>
      </w:r>
      <w:r>
        <w:rPr>
          <w:rFonts w:ascii="Arial" w:hAnsi="Arial" w:cs="Arial"/>
          <w:sz w:val="24"/>
          <w:szCs w:val="24"/>
        </w:rPr>
        <w:t xml:space="preserve">ento de que, ainda </w:t>
      </w:r>
      <w:r w:rsidRPr="00756DE8">
        <w:rPr>
          <w:rFonts w:ascii="Arial" w:hAnsi="Arial" w:cs="Arial"/>
          <w:sz w:val="24"/>
          <w:szCs w:val="24"/>
        </w:rPr>
        <w:t>que a praxe seja seu pagamento pelo ve</w:t>
      </w:r>
      <w:r>
        <w:rPr>
          <w:rFonts w:ascii="Arial" w:hAnsi="Arial" w:cs="Arial"/>
          <w:sz w:val="24"/>
          <w:szCs w:val="24"/>
        </w:rPr>
        <w:t xml:space="preserve">ndedor (comitente-contratante), </w:t>
      </w:r>
      <w:r w:rsidRPr="00756DE8">
        <w:rPr>
          <w:rFonts w:ascii="Arial" w:hAnsi="Arial" w:cs="Arial"/>
          <w:sz w:val="24"/>
          <w:szCs w:val="24"/>
        </w:rPr>
        <w:t>inexiste óbice à avença em sentido</w:t>
      </w:r>
      <w:r>
        <w:rPr>
          <w:rFonts w:ascii="Arial" w:hAnsi="Arial" w:cs="Arial"/>
          <w:sz w:val="24"/>
          <w:szCs w:val="24"/>
        </w:rPr>
        <w:t xml:space="preserve"> diverso, carreando tal ônus ao </w:t>
      </w:r>
      <w:r w:rsidRPr="00756DE8">
        <w:rPr>
          <w:rFonts w:ascii="Arial" w:hAnsi="Arial" w:cs="Arial"/>
          <w:sz w:val="24"/>
          <w:szCs w:val="24"/>
        </w:rPr>
        <w:t>comprador. Assinatura de documento</w:t>
      </w:r>
      <w:r>
        <w:rPr>
          <w:rFonts w:ascii="Arial" w:hAnsi="Arial" w:cs="Arial"/>
          <w:sz w:val="24"/>
          <w:szCs w:val="24"/>
        </w:rPr>
        <w:t xml:space="preserve"> que claramente dispunha acerca </w:t>
      </w:r>
      <w:r w:rsidRPr="00756DE8">
        <w:rPr>
          <w:rFonts w:ascii="Arial" w:hAnsi="Arial" w:cs="Arial"/>
          <w:sz w:val="24"/>
          <w:szCs w:val="24"/>
        </w:rPr>
        <w:t>da comissão de corretagem. Verba qu</w:t>
      </w:r>
      <w:r>
        <w:rPr>
          <w:rFonts w:ascii="Arial" w:hAnsi="Arial" w:cs="Arial"/>
          <w:sz w:val="24"/>
          <w:szCs w:val="24"/>
        </w:rPr>
        <w:t xml:space="preserve">e é devida sempre que a </w:t>
      </w:r>
      <w:r w:rsidRPr="00756DE8">
        <w:rPr>
          <w:rFonts w:ascii="Arial" w:hAnsi="Arial" w:cs="Arial"/>
          <w:sz w:val="24"/>
          <w:szCs w:val="24"/>
        </w:rPr>
        <w:t>intermediação se efetive, com a assinatu</w:t>
      </w:r>
      <w:r>
        <w:rPr>
          <w:rFonts w:ascii="Arial" w:hAnsi="Arial" w:cs="Arial"/>
          <w:sz w:val="24"/>
          <w:szCs w:val="24"/>
        </w:rPr>
        <w:t xml:space="preserve">ra do instrumento particular de </w:t>
      </w:r>
      <w:r w:rsidRPr="00756DE8">
        <w:rPr>
          <w:rFonts w:ascii="Arial" w:hAnsi="Arial" w:cs="Arial"/>
          <w:sz w:val="24"/>
          <w:szCs w:val="24"/>
        </w:rPr>
        <w:t xml:space="preserve">venda e compra, ainda que este não se </w:t>
      </w:r>
      <w:r>
        <w:rPr>
          <w:rFonts w:ascii="Arial" w:hAnsi="Arial" w:cs="Arial"/>
          <w:sz w:val="24"/>
          <w:szCs w:val="24"/>
        </w:rPr>
        <w:t xml:space="preserve">aperfeiçoe, por desistência das </w:t>
      </w:r>
      <w:r w:rsidRPr="00756DE8">
        <w:rPr>
          <w:rFonts w:ascii="Arial" w:hAnsi="Arial" w:cs="Arial"/>
          <w:sz w:val="24"/>
          <w:szCs w:val="24"/>
        </w:rPr>
        <w:t>partes, como no caso em apreço. Intelig</w:t>
      </w:r>
      <w:r>
        <w:rPr>
          <w:rFonts w:ascii="Arial" w:hAnsi="Arial" w:cs="Arial"/>
          <w:sz w:val="24"/>
          <w:szCs w:val="24"/>
        </w:rPr>
        <w:t xml:space="preserve">ência do art. 725, CC. Sentença </w:t>
      </w:r>
      <w:r w:rsidRPr="00756DE8">
        <w:rPr>
          <w:rFonts w:ascii="Arial" w:hAnsi="Arial" w:cs="Arial"/>
          <w:sz w:val="24"/>
          <w:szCs w:val="24"/>
        </w:rPr>
        <w:t>de procedência. Recurso provido para</w:t>
      </w:r>
      <w:r>
        <w:rPr>
          <w:rFonts w:ascii="Arial" w:hAnsi="Arial" w:cs="Arial"/>
          <w:sz w:val="24"/>
          <w:szCs w:val="24"/>
        </w:rPr>
        <w:t xml:space="preserve"> julgar extinto o processo, sem </w:t>
      </w:r>
      <w:r w:rsidRPr="00756DE8">
        <w:rPr>
          <w:rFonts w:ascii="Arial" w:hAnsi="Arial" w:cs="Arial"/>
          <w:sz w:val="24"/>
          <w:szCs w:val="24"/>
        </w:rPr>
        <w:t>conhecimento do mérito (TJSP – 00139</w:t>
      </w:r>
      <w:r>
        <w:rPr>
          <w:rFonts w:ascii="Arial" w:hAnsi="Arial" w:cs="Arial"/>
          <w:sz w:val="24"/>
          <w:szCs w:val="24"/>
        </w:rPr>
        <w:t xml:space="preserve">92-16.2010.8.26.0604 – Apelação </w:t>
      </w:r>
      <w:r w:rsidRPr="00756DE8">
        <w:rPr>
          <w:rFonts w:ascii="Arial" w:hAnsi="Arial" w:cs="Arial"/>
          <w:sz w:val="24"/>
          <w:szCs w:val="24"/>
        </w:rPr>
        <w:t>– Relator: James Siano – Comarca: Sum</w:t>
      </w:r>
      <w:r>
        <w:rPr>
          <w:rFonts w:ascii="Arial" w:hAnsi="Arial" w:cs="Arial"/>
          <w:sz w:val="24"/>
          <w:szCs w:val="24"/>
        </w:rPr>
        <w:t xml:space="preserve">aré – Órgão julgador: 5ª Câmara </w:t>
      </w:r>
      <w:r w:rsidRPr="00756DE8">
        <w:rPr>
          <w:rFonts w:ascii="Arial" w:hAnsi="Arial" w:cs="Arial"/>
          <w:sz w:val="24"/>
          <w:szCs w:val="24"/>
        </w:rPr>
        <w:t>de Direito Privado – Data do julgamento: 18.07.2012</w:t>
      </w:r>
      <w:r>
        <w:rPr>
          <w:rFonts w:ascii="Arial" w:hAnsi="Arial" w:cs="Arial"/>
          <w:sz w:val="24"/>
          <w:szCs w:val="24"/>
        </w:rPr>
        <w:t xml:space="preserve"> – Data de registro: </w:t>
      </w:r>
      <w:r w:rsidRPr="00756DE8">
        <w:rPr>
          <w:rFonts w:ascii="Arial" w:hAnsi="Arial" w:cs="Arial"/>
          <w:sz w:val="24"/>
          <w:szCs w:val="24"/>
        </w:rPr>
        <w:t>19.07.2012 – Outros números: 139921620108260604).</w:t>
      </w:r>
    </w:p>
    <w:p w14:paraId="3826675D" w14:textId="0483ED6F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Em consonância com o acat</w:t>
      </w:r>
      <w:r>
        <w:rPr>
          <w:rFonts w:ascii="Arial" w:hAnsi="Arial" w:cs="Arial"/>
          <w:sz w:val="24"/>
          <w:szCs w:val="24"/>
        </w:rPr>
        <w:t xml:space="preserve">ado, a extinção do processo sem </w:t>
      </w:r>
      <w:r w:rsidRPr="00756DE8">
        <w:rPr>
          <w:rFonts w:ascii="Arial" w:hAnsi="Arial" w:cs="Arial"/>
          <w:sz w:val="24"/>
          <w:szCs w:val="24"/>
        </w:rPr>
        <w:t>resolução de mérito é medida que</w:t>
      </w:r>
      <w:r>
        <w:rPr>
          <w:rFonts w:ascii="Arial" w:hAnsi="Arial" w:cs="Arial"/>
          <w:sz w:val="24"/>
          <w:szCs w:val="24"/>
        </w:rPr>
        <w:t xml:space="preserve"> se impõe também nos termos dos </w:t>
      </w:r>
      <w:r w:rsidRPr="00756DE8">
        <w:rPr>
          <w:rFonts w:ascii="Arial" w:hAnsi="Arial" w:cs="Arial"/>
          <w:sz w:val="24"/>
          <w:szCs w:val="24"/>
        </w:rPr>
        <w:t>arts. 485, I e VI, e 330, II, do Código de Processo Civil.</w:t>
      </w:r>
    </w:p>
    <w:p w14:paraId="54385D0B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5832D4" w14:textId="1CA3241E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6DE8">
        <w:rPr>
          <w:rFonts w:ascii="Arial" w:hAnsi="Arial" w:cs="Arial"/>
          <w:b/>
          <w:sz w:val="24"/>
          <w:szCs w:val="24"/>
        </w:rPr>
        <w:t>IV – VERDADE DOS FATOS</w:t>
      </w:r>
    </w:p>
    <w:p w14:paraId="39AD457A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D24A0BF" w14:textId="2F16D90B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 autor propôs a presente ação de</w:t>
      </w:r>
      <w:r>
        <w:rPr>
          <w:rFonts w:ascii="Arial" w:hAnsi="Arial" w:cs="Arial"/>
          <w:sz w:val="24"/>
          <w:szCs w:val="24"/>
        </w:rPr>
        <w:t xml:space="preserve"> repetição de indébito em razão </w:t>
      </w:r>
      <w:r w:rsidRPr="00756DE8">
        <w:rPr>
          <w:rFonts w:ascii="Arial" w:hAnsi="Arial" w:cs="Arial"/>
          <w:sz w:val="24"/>
          <w:szCs w:val="24"/>
        </w:rPr>
        <w:t>da aquisição que fez de imóvel da requerida (...) (fls...) nos termos do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contrato (fls... e documento 2).</w:t>
      </w:r>
    </w:p>
    <w:p w14:paraId="0ABD8596" w14:textId="35EF70C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Alega, em síntese, na sua f</w:t>
      </w:r>
      <w:r>
        <w:rPr>
          <w:rFonts w:ascii="Arial" w:hAnsi="Arial" w:cs="Arial"/>
          <w:sz w:val="24"/>
          <w:szCs w:val="24"/>
        </w:rPr>
        <w:t xml:space="preserve">abulada história, que no ato da </w:t>
      </w:r>
      <w:r w:rsidRPr="00756DE8">
        <w:rPr>
          <w:rFonts w:ascii="Arial" w:hAnsi="Arial" w:cs="Arial"/>
          <w:sz w:val="24"/>
          <w:szCs w:val="24"/>
        </w:rPr>
        <w:t>assinatura do contrato de promes</w:t>
      </w:r>
      <w:r>
        <w:rPr>
          <w:rFonts w:ascii="Arial" w:hAnsi="Arial" w:cs="Arial"/>
          <w:sz w:val="24"/>
          <w:szCs w:val="24"/>
        </w:rPr>
        <w:t xml:space="preserve">sa de venda e compra do imóvel, </w:t>
      </w:r>
      <w:r w:rsidRPr="00756DE8">
        <w:rPr>
          <w:rFonts w:ascii="Arial" w:hAnsi="Arial" w:cs="Arial"/>
          <w:sz w:val="24"/>
          <w:szCs w:val="24"/>
        </w:rPr>
        <w:t xml:space="preserve">além de ter pago o sinal negociado, </w:t>
      </w:r>
      <w:r>
        <w:rPr>
          <w:rFonts w:ascii="Arial" w:hAnsi="Arial" w:cs="Arial"/>
          <w:sz w:val="24"/>
          <w:szCs w:val="24"/>
        </w:rPr>
        <w:t xml:space="preserve">fora compelido a pagar comissão </w:t>
      </w:r>
      <w:r w:rsidRPr="00756DE8">
        <w:rPr>
          <w:rFonts w:ascii="Arial" w:hAnsi="Arial" w:cs="Arial"/>
          <w:sz w:val="24"/>
          <w:szCs w:val="24"/>
        </w:rPr>
        <w:t>de corretagem diretamente ao</w:t>
      </w:r>
      <w:r>
        <w:rPr>
          <w:rFonts w:ascii="Arial" w:hAnsi="Arial" w:cs="Arial"/>
          <w:sz w:val="24"/>
          <w:szCs w:val="24"/>
        </w:rPr>
        <w:t xml:space="preserve">s intermediadores de plantão em </w:t>
      </w:r>
      <w:r w:rsidRPr="00756DE8">
        <w:rPr>
          <w:rFonts w:ascii="Arial" w:hAnsi="Arial" w:cs="Arial"/>
          <w:sz w:val="24"/>
          <w:szCs w:val="24"/>
        </w:rPr>
        <w:t>estande de vendas do empreendimento, que emitiram recibo (fls.)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(documento 13), no importe de R$ (...).</w:t>
      </w:r>
    </w:p>
    <w:p w14:paraId="2A519226" w14:textId="7A038645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>Perde-se, assim, o requerente, em l</w:t>
      </w:r>
      <w:r>
        <w:rPr>
          <w:rFonts w:ascii="Arial" w:hAnsi="Arial" w:cs="Arial"/>
          <w:sz w:val="24"/>
          <w:szCs w:val="24"/>
        </w:rPr>
        <w:t xml:space="preserve">inhas e linhas de divagações, a </w:t>
      </w:r>
      <w:r w:rsidRPr="00756DE8">
        <w:rPr>
          <w:rFonts w:ascii="Arial" w:hAnsi="Arial" w:cs="Arial"/>
          <w:sz w:val="24"/>
          <w:szCs w:val="24"/>
        </w:rPr>
        <w:t>pintar o quadro de desinformado e en</w:t>
      </w:r>
      <w:r>
        <w:rPr>
          <w:rFonts w:ascii="Arial" w:hAnsi="Arial" w:cs="Arial"/>
          <w:sz w:val="24"/>
          <w:szCs w:val="24"/>
        </w:rPr>
        <w:t xml:space="preserve">ganado pela parte mais forte, a </w:t>
      </w:r>
      <w:r w:rsidRPr="00756DE8">
        <w:rPr>
          <w:rFonts w:ascii="Arial" w:hAnsi="Arial" w:cs="Arial"/>
          <w:sz w:val="24"/>
          <w:szCs w:val="24"/>
        </w:rPr>
        <w:t>requerida.</w:t>
      </w:r>
    </w:p>
    <w:p w14:paraId="7FB87E2F" w14:textId="1FB86C6C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Parece, nesta sua longa trajetó</w:t>
      </w:r>
      <w:r>
        <w:rPr>
          <w:rFonts w:ascii="Arial" w:hAnsi="Arial" w:cs="Arial"/>
          <w:sz w:val="24"/>
          <w:szCs w:val="24"/>
        </w:rPr>
        <w:t xml:space="preserve">ria, que não tem conhecimentos, </w:t>
      </w:r>
      <w:r w:rsidRPr="00756DE8">
        <w:rPr>
          <w:rFonts w:ascii="Arial" w:hAnsi="Arial" w:cs="Arial"/>
          <w:sz w:val="24"/>
          <w:szCs w:val="24"/>
        </w:rPr>
        <w:t>mínimos que sejam, para enfrentar a</w:t>
      </w:r>
      <w:r>
        <w:rPr>
          <w:rFonts w:ascii="Arial" w:hAnsi="Arial" w:cs="Arial"/>
          <w:sz w:val="24"/>
          <w:szCs w:val="24"/>
        </w:rPr>
        <w:t xml:space="preserve"> celebração de contrato e, após </w:t>
      </w:r>
      <w:r w:rsidRPr="00756DE8">
        <w:rPr>
          <w:rFonts w:ascii="Arial" w:hAnsi="Arial" w:cs="Arial"/>
          <w:sz w:val="24"/>
          <w:szCs w:val="24"/>
        </w:rPr>
        <w:t>celebrá-lo, cumprir seus termos.</w:t>
      </w:r>
    </w:p>
    <w:p w14:paraId="69E82247" w14:textId="4745DDCA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Esquece-se, neste momento, que se qualificou co</w:t>
      </w:r>
      <w:r>
        <w:rPr>
          <w:rFonts w:ascii="Arial" w:hAnsi="Arial" w:cs="Arial"/>
          <w:sz w:val="24"/>
          <w:szCs w:val="24"/>
        </w:rPr>
        <w:t xml:space="preserve">mo (...) de quem </w:t>
      </w:r>
      <w:r w:rsidRPr="00756DE8">
        <w:rPr>
          <w:rFonts w:ascii="Arial" w:hAnsi="Arial" w:cs="Arial"/>
          <w:sz w:val="24"/>
          <w:szCs w:val="24"/>
        </w:rPr>
        <w:t>se espera o mínimo de tirocínio na celebração de negócios.</w:t>
      </w:r>
    </w:p>
    <w:p w14:paraId="5B15D448" w14:textId="0987B0D8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Posta assim a questão, a ré ref</w:t>
      </w:r>
      <w:r>
        <w:rPr>
          <w:rFonts w:ascii="Arial" w:hAnsi="Arial" w:cs="Arial"/>
          <w:sz w:val="24"/>
          <w:szCs w:val="24"/>
        </w:rPr>
        <w:t xml:space="preserve">uta visceralmente as infundadas </w:t>
      </w:r>
      <w:r w:rsidRPr="00756DE8">
        <w:rPr>
          <w:rFonts w:ascii="Arial" w:hAnsi="Arial" w:cs="Arial"/>
          <w:sz w:val="24"/>
          <w:szCs w:val="24"/>
        </w:rPr>
        <w:t>acusações e a pecha imposta pelo requerente.</w:t>
      </w:r>
    </w:p>
    <w:p w14:paraId="454634EB" w14:textId="276853F0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 ré é empresa séria, com m</w:t>
      </w:r>
      <w:r>
        <w:rPr>
          <w:rFonts w:ascii="Arial" w:hAnsi="Arial" w:cs="Arial"/>
          <w:sz w:val="24"/>
          <w:szCs w:val="24"/>
        </w:rPr>
        <w:t xml:space="preserve">ais de 40 anos no mercado e não </w:t>
      </w:r>
      <w:r w:rsidRPr="00756DE8">
        <w:rPr>
          <w:rFonts w:ascii="Arial" w:hAnsi="Arial" w:cs="Arial"/>
          <w:sz w:val="24"/>
          <w:szCs w:val="24"/>
        </w:rPr>
        <w:t>admite as irresponsáveis acusações que foram lançadas pelo autor.</w:t>
      </w:r>
    </w:p>
    <w:p w14:paraId="211E3B1B" w14:textId="507AB68E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Não ludibria ninguém, não sone</w:t>
      </w:r>
      <w:r>
        <w:rPr>
          <w:rFonts w:ascii="Arial" w:hAnsi="Arial" w:cs="Arial"/>
          <w:sz w:val="24"/>
          <w:szCs w:val="24"/>
        </w:rPr>
        <w:t xml:space="preserve">ga e cumpre suas obrigações com </w:t>
      </w:r>
      <w:r w:rsidRPr="00756DE8">
        <w:rPr>
          <w:rFonts w:ascii="Arial" w:hAnsi="Arial" w:cs="Arial"/>
          <w:sz w:val="24"/>
          <w:szCs w:val="24"/>
        </w:rPr>
        <w:t>exação.</w:t>
      </w:r>
    </w:p>
    <w:p w14:paraId="4C60A629" w14:textId="17B912CA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 bem da verdade, a insurgênci</w:t>
      </w:r>
      <w:r>
        <w:rPr>
          <w:rFonts w:ascii="Arial" w:hAnsi="Arial" w:cs="Arial"/>
          <w:sz w:val="24"/>
          <w:szCs w:val="24"/>
        </w:rPr>
        <w:t xml:space="preserve">a do autor se limita à alegação </w:t>
      </w:r>
      <w:r w:rsidRPr="00756DE8">
        <w:rPr>
          <w:rFonts w:ascii="Arial" w:hAnsi="Arial" w:cs="Arial"/>
          <w:sz w:val="24"/>
          <w:szCs w:val="24"/>
        </w:rPr>
        <w:t>segundo a qual teria “pago por fora” comissão de corretage</w:t>
      </w:r>
      <w:r>
        <w:rPr>
          <w:rFonts w:ascii="Arial" w:hAnsi="Arial" w:cs="Arial"/>
          <w:sz w:val="24"/>
          <w:szCs w:val="24"/>
        </w:rPr>
        <w:t xml:space="preserve">m de R$ </w:t>
      </w:r>
      <w:r w:rsidRPr="00756DE8">
        <w:rPr>
          <w:rFonts w:ascii="Arial" w:hAnsi="Arial" w:cs="Arial"/>
          <w:sz w:val="24"/>
          <w:szCs w:val="24"/>
        </w:rPr>
        <w:t>(...) e Serviço de Assessoria Técnico-</w:t>
      </w:r>
      <w:r>
        <w:rPr>
          <w:rFonts w:ascii="Arial" w:hAnsi="Arial" w:cs="Arial"/>
          <w:sz w:val="24"/>
          <w:szCs w:val="24"/>
        </w:rPr>
        <w:t xml:space="preserve">Imobiliária (SATI) de R$ (...), </w:t>
      </w:r>
      <w:r w:rsidRPr="00756DE8">
        <w:rPr>
          <w:rFonts w:ascii="Arial" w:hAnsi="Arial" w:cs="Arial"/>
          <w:sz w:val="24"/>
          <w:szCs w:val="24"/>
        </w:rPr>
        <w:t>requerendo a condenação da ré a devolvê-los em dobro.</w:t>
      </w:r>
    </w:p>
    <w:p w14:paraId="6E4224D4" w14:textId="7FB3D251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Trata-se, a toda evidência, de arti</w:t>
      </w:r>
      <w:r>
        <w:rPr>
          <w:rFonts w:ascii="Arial" w:hAnsi="Arial" w:cs="Arial"/>
          <w:sz w:val="24"/>
          <w:szCs w:val="24"/>
        </w:rPr>
        <w:t xml:space="preserve">manha do autor para ludibriar o </w:t>
      </w:r>
      <w:r w:rsidRPr="00756DE8">
        <w:rPr>
          <w:rFonts w:ascii="Arial" w:hAnsi="Arial" w:cs="Arial"/>
          <w:sz w:val="24"/>
          <w:szCs w:val="24"/>
        </w:rPr>
        <w:t>leitor de sua exordial.</w:t>
      </w:r>
    </w:p>
    <w:p w14:paraId="7A8BD9AA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Realmente, não está mesmo agindo de forma séria.</w:t>
      </w:r>
    </w:p>
    <w:p w14:paraId="4A01B283" w14:textId="6DC44671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Ora, Excelência, para concluir diver</w:t>
      </w:r>
      <w:r w:rsidR="00383CCA">
        <w:rPr>
          <w:rFonts w:ascii="Arial" w:hAnsi="Arial" w:cs="Arial"/>
          <w:sz w:val="24"/>
          <w:szCs w:val="24"/>
        </w:rPr>
        <w:t xml:space="preserve">samente da pretensão autoral e, </w:t>
      </w:r>
      <w:r w:rsidRPr="00756DE8">
        <w:rPr>
          <w:rFonts w:ascii="Arial" w:hAnsi="Arial" w:cs="Arial"/>
          <w:sz w:val="24"/>
          <w:szCs w:val="24"/>
        </w:rPr>
        <w:t>conseguintemente, derrubar toda a p</w:t>
      </w:r>
      <w:r w:rsidR="00383CCA">
        <w:rPr>
          <w:rFonts w:ascii="Arial" w:hAnsi="Arial" w:cs="Arial"/>
          <w:sz w:val="24"/>
          <w:szCs w:val="24"/>
        </w:rPr>
        <w:t xml:space="preserve">retensão estampada na exordial, </w:t>
      </w:r>
      <w:r w:rsidRPr="00756DE8">
        <w:rPr>
          <w:rFonts w:ascii="Arial" w:hAnsi="Arial" w:cs="Arial"/>
          <w:sz w:val="24"/>
          <w:szCs w:val="24"/>
        </w:rPr>
        <w:t>basta verificar a planilha de cálculo</w:t>
      </w:r>
      <w:r w:rsidR="00383CCA">
        <w:rPr>
          <w:rFonts w:ascii="Arial" w:hAnsi="Arial" w:cs="Arial"/>
          <w:sz w:val="24"/>
          <w:szCs w:val="24"/>
        </w:rPr>
        <w:t xml:space="preserve"> da unidade adquirida (fls... – </w:t>
      </w:r>
      <w:r w:rsidRPr="00756DE8">
        <w:rPr>
          <w:rFonts w:ascii="Arial" w:hAnsi="Arial" w:cs="Arial"/>
          <w:sz w:val="24"/>
          <w:szCs w:val="24"/>
        </w:rPr>
        <w:t>documento 13) devidamente assinada p</w:t>
      </w:r>
      <w:r w:rsidR="00383CCA">
        <w:rPr>
          <w:rFonts w:ascii="Arial" w:hAnsi="Arial" w:cs="Arial"/>
          <w:sz w:val="24"/>
          <w:szCs w:val="24"/>
        </w:rPr>
        <w:t xml:space="preserve">elo autor na mesma data da </w:t>
      </w:r>
      <w:r w:rsidRPr="00756DE8">
        <w:rPr>
          <w:rFonts w:ascii="Arial" w:hAnsi="Arial" w:cs="Arial"/>
          <w:sz w:val="24"/>
          <w:szCs w:val="24"/>
        </w:rPr>
        <w:t>assinatura do contrato de promess</w:t>
      </w:r>
      <w:r w:rsidR="00383CCA">
        <w:rPr>
          <w:rFonts w:ascii="Arial" w:hAnsi="Arial" w:cs="Arial"/>
          <w:sz w:val="24"/>
          <w:szCs w:val="24"/>
        </w:rPr>
        <w:t xml:space="preserve">a de venda e compra (...), para </w:t>
      </w:r>
      <w:r w:rsidRPr="00756DE8">
        <w:rPr>
          <w:rFonts w:ascii="Arial" w:hAnsi="Arial" w:cs="Arial"/>
          <w:sz w:val="24"/>
          <w:szCs w:val="24"/>
        </w:rPr>
        <w:t>constatar com extrema singeleza, que o valor total do negócio foi de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R$ (...) e que, descontada a comissão (R$...), resultou no valor de R$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(...) para a unidade, exatamente o val</w:t>
      </w:r>
      <w:r w:rsidR="00383CCA">
        <w:rPr>
          <w:rFonts w:ascii="Arial" w:hAnsi="Arial" w:cs="Arial"/>
          <w:sz w:val="24"/>
          <w:szCs w:val="24"/>
        </w:rPr>
        <w:t xml:space="preserve">or que consta de seu respectivo </w:t>
      </w:r>
      <w:r w:rsidRPr="00756DE8">
        <w:rPr>
          <w:rFonts w:ascii="Arial" w:hAnsi="Arial" w:cs="Arial"/>
          <w:sz w:val="24"/>
          <w:szCs w:val="24"/>
        </w:rPr>
        <w:t>contrato (doc. 02).</w:t>
      </w:r>
    </w:p>
    <w:p w14:paraId="3E2A3504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Extrai-se da planilha firmada pelo requerente (fls. 22 / doc. 13):</w:t>
      </w:r>
    </w:p>
    <w:p w14:paraId="7440A3BB" w14:textId="77777777" w:rsidR="00756DE8" w:rsidRPr="00383CCA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83CCA">
        <w:rPr>
          <w:rFonts w:ascii="Arial" w:hAnsi="Arial" w:cs="Arial"/>
          <w:color w:val="FF0000"/>
          <w:sz w:val="24"/>
          <w:szCs w:val="24"/>
        </w:rPr>
        <w:t>(Colocar imagem digitalizada da planilha/proposta)</w:t>
      </w:r>
    </w:p>
    <w:p w14:paraId="0F7D7B3A" w14:textId="69E62B27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Como se vê, o autor tenta se fazer </w:t>
      </w:r>
      <w:r w:rsidR="00383CCA">
        <w:rPr>
          <w:rFonts w:ascii="Arial" w:hAnsi="Arial" w:cs="Arial"/>
          <w:sz w:val="24"/>
          <w:szCs w:val="24"/>
        </w:rPr>
        <w:t xml:space="preserve">de enganado e forçado a efetuar </w:t>
      </w:r>
      <w:r w:rsidRPr="00756DE8">
        <w:rPr>
          <w:rFonts w:ascii="Arial" w:hAnsi="Arial" w:cs="Arial"/>
          <w:sz w:val="24"/>
          <w:szCs w:val="24"/>
        </w:rPr>
        <w:t>o pagamento de (...) aos corretore</w:t>
      </w:r>
      <w:r w:rsidR="00383CCA">
        <w:rPr>
          <w:rFonts w:ascii="Arial" w:hAnsi="Arial" w:cs="Arial"/>
          <w:sz w:val="24"/>
          <w:szCs w:val="24"/>
        </w:rPr>
        <w:t xml:space="preserve">s pela intermediação da venda e </w:t>
      </w:r>
      <w:r w:rsidRPr="00756DE8">
        <w:rPr>
          <w:rFonts w:ascii="Arial" w:hAnsi="Arial" w:cs="Arial"/>
          <w:sz w:val="24"/>
          <w:szCs w:val="24"/>
        </w:rPr>
        <w:t>pelo SATI, quando, na verdade, é ele q</w:t>
      </w:r>
      <w:r w:rsidR="00383CCA">
        <w:rPr>
          <w:rFonts w:ascii="Arial" w:hAnsi="Arial" w:cs="Arial"/>
          <w:sz w:val="24"/>
          <w:szCs w:val="24"/>
        </w:rPr>
        <w:t xml:space="preserve">uem está intentando iludir este </w:t>
      </w:r>
      <w:r w:rsidRPr="00756DE8">
        <w:rPr>
          <w:rFonts w:ascii="Arial" w:hAnsi="Arial" w:cs="Arial"/>
          <w:sz w:val="24"/>
          <w:szCs w:val="24"/>
        </w:rPr>
        <w:t>Douto Juízo e a requerida, distorcendo descaradamente a verdade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 xml:space="preserve">provada por documento com </w:t>
      </w:r>
      <w:r w:rsidRPr="00756DE8">
        <w:rPr>
          <w:rFonts w:ascii="Arial" w:hAnsi="Arial" w:cs="Arial"/>
          <w:sz w:val="24"/>
          <w:szCs w:val="24"/>
        </w:rPr>
        <w:lastRenderedPageBreak/>
        <w:t>a al</w:t>
      </w:r>
      <w:r w:rsidR="00383CCA">
        <w:rPr>
          <w:rFonts w:ascii="Arial" w:hAnsi="Arial" w:cs="Arial"/>
          <w:sz w:val="24"/>
          <w:szCs w:val="24"/>
        </w:rPr>
        <w:t xml:space="preserve">egação mentirosa que fundamenta </w:t>
      </w:r>
      <w:r w:rsidRPr="00756DE8">
        <w:rPr>
          <w:rFonts w:ascii="Arial" w:hAnsi="Arial" w:cs="Arial"/>
          <w:sz w:val="24"/>
          <w:szCs w:val="24"/>
        </w:rPr>
        <w:t>seu pedido, de forma a tentar</w:t>
      </w:r>
      <w:r w:rsidR="00383CCA">
        <w:rPr>
          <w:rFonts w:ascii="Arial" w:hAnsi="Arial" w:cs="Arial"/>
          <w:sz w:val="24"/>
          <w:szCs w:val="24"/>
        </w:rPr>
        <w:t xml:space="preserve"> fazer parecer que a ré agiu em </w:t>
      </w:r>
      <w:r w:rsidRPr="00756DE8">
        <w:rPr>
          <w:rFonts w:ascii="Arial" w:hAnsi="Arial" w:cs="Arial"/>
          <w:sz w:val="24"/>
          <w:szCs w:val="24"/>
        </w:rPr>
        <w:t>desacordo com o contrato e com a</w:t>
      </w:r>
      <w:r w:rsidR="00383CCA">
        <w:rPr>
          <w:rFonts w:ascii="Arial" w:hAnsi="Arial" w:cs="Arial"/>
          <w:sz w:val="24"/>
          <w:szCs w:val="24"/>
        </w:rPr>
        <w:t xml:space="preserve"> boa-fé, quando quem toma estas </w:t>
      </w:r>
      <w:r w:rsidRPr="00756DE8">
        <w:rPr>
          <w:rFonts w:ascii="Arial" w:hAnsi="Arial" w:cs="Arial"/>
          <w:sz w:val="24"/>
          <w:szCs w:val="24"/>
        </w:rPr>
        <w:t>atitudes é ele, autor.</w:t>
      </w:r>
    </w:p>
    <w:p w14:paraId="3C1DA84E" w14:textId="1AE98365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Nota-se com clareza e singel</w:t>
      </w:r>
      <w:r w:rsidR="00383CCA">
        <w:rPr>
          <w:rFonts w:ascii="Arial" w:hAnsi="Arial" w:cs="Arial"/>
          <w:sz w:val="24"/>
          <w:szCs w:val="24"/>
        </w:rPr>
        <w:t xml:space="preserve">eza que a planilha firmada pelo </w:t>
      </w:r>
      <w:r w:rsidRPr="00756DE8">
        <w:rPr>
          <w:rFonts w:ascii="Arial" w:hAnsi="Arial" w:cs="Arial"/>
          <w:sz w:val="24"/>
          <w:szCs w:val="24"/>
        </w:rPr>
        <w:t>requerente traz expressa menção</w:t>
      </w:r>
      <w:r w:rsidR="00383CCA">
        <w:rPr>
          <w:rFonts w:ascii="Arial" w:hAnsi="Arial" w:cs="Arial"/>
          <w:sz w:val="24"/>
          <w:szCs w:val="24"/>
        </w:rPr>
        <w:t xml:space="preserve"> ao valor da comissão devida ao </w:t>
      </w:r>
      <w:r w:rsidRPr="00756DE8">
        <w:rPr>
          <w:rFonts w:ascii="Arial" w:hAnsi="Arial" w:cs="Arial"/>
          <w:sz w:val="24"/>
          <w:szCs w:val="24"/>
        </w:rPr>
        <w:t xml:space="preserve">corretor (R$...), do SATI (R$...) e </w:t>
      </w:r>
      <w:r w:rsidR="00383CCA">
        <w:rPr>
          <w:rFonts w:ascii="Arial" w:hAnsi="Arial" w:cs="Arial"/>
          <w:sz w:val="24"/>
          <w:szCs w:val="24"/>
        </w:rPr>
        <w:t xml:space="preserve">do valor devido à incorporadora </w:t>
      </w:r>
      <w:r w:rsidRPr="00756DE8">
        <w:rPr>
          <w:rFonts w:ascii="Arial" w:hAnsi="Arial" w:cs="Arial"/>
          <w:sz w:val="24"/>
          <w:szCs w:val="24"/>
        </w:rPr>
        <w:t>constante do contrato (R$ ...).</w:t>
      </w:r>
    </w:p>
    <w:p w14:paraId="047AA02D" w14:textId="0707AFF3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Impossível cogitar-se, portanto, que</w:t>
      </w:r>
      <w:r w:rsidR="00383CCA">
        <w:rPr>
          <w:rFonts w:ascii="Arial" w:hAnsi="Arial" w:cs="Arial"/>
          <w:sz w:val="24"/>
          <w:szCs w:val="24"/>
        </w:rPr>
        <w:t xml:space="preserve"> o requerente não tinha ciência </w:t>
      </w:r>
      <w:r w:rsidRPr="00756DE8">
        <w:rPr>
          <w:rFonts w:ascii="Arial" w:hAnsi="Arial" w:cs="Arial"/>
          <w:sz w:val="24"/>
          <w:szCs w:val="24"/>
        </w:rPr>
        <w:t>dos valores que teria que desembolsar e que o fora forçado a tanto.</w:t>
      </w:r>
    </w:p>
    <w:p w14:paraId="4B83B3BC" w14:textId="4430EEB5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Ora, tal afirmação do autor, que não</w:t>
      </w:r>
      <w:r w:rsidR="00383CCA">
        <w:rPr>
          <w:rFonts w:ascii="Arial" w:hAnsi="Arial" w:cs="Arial"/>
          <w:sz w:val="24"/>
          <w:szCs w:val="24"/>
        </w:rPr>
        <w:t xml:space="preserve"> condiz com a realidade, causa, </w:t>
      </w:r>
      <w:r w:rsidRPr="00756DE8">
        <w:rPr>
          <w:rFonts w:ascii="Arial" w:hAnsi="Arial" w:cs="Arial"/>
          <w:sz w:val="24"/>
          <w:szCs w:val="24"/>
        </w:rPr>
        <w:t xml:space="preserve">ainda, estranheza à ré, pelo simples </w:t>
      </w:r>
      <w:r w:rsidR="00383CCA">
        <w:rPr>
          <w:rFonts w:ascii="Arial" w:hAnsi="Arial" w:cs="Arial"/>
          <w:sz w:val="24"/>
          <w:szCs w:val="24"/>
        </w:rPr>
        <w:t xml:space="preserve">fato de ser o requerente pessoa </w:t>
      </w:r>
      <w:r w:rsidRPr="00756DE8">
        <w:rPr>
          <w:rFonts w:ascii="Arial" w:hAnsi="Arial" w:cs="Arial"/>
          <w:sz w:val="24"/>
          <w:szCs w:val="24"/>
        </w:rPr>
        <w:t xml:space="preserve">acima da média já que se qualifica </w:t>
      </w:r>
      <w:r w:rsidR="00383CCA">
        <w:rPr>
          <w:rFonts w:ascii="Arial" w:hAnsi="Arial" w:cs="Arial"/>
          <w:sz w:val="24"/>
          <w:szCs w:val="24"/>
        </w:rPr>
        <w:t xml:space="preserve">como (...), que também adquiriu </w:t>
      </w:r>
      <w:r w:rsidRPr="00756DE8">
        <w:rPr>
          <w:rFonts w:ascii="Arial" w:hAnsi="Arial" w:cs="Arial"/>
          <w:sz w:val="24"/>
          <w:szCs w:val="24"/>
        </w:rPr>
        <w:t>mais outras duas unidades n</w:t>
      </w:r>
      <w:r w:rsidR="00383CCA">
        <w:rPr>
          <w:rFonts w:ascii="Arial" w:hAnsi="Arial" w:cs="Arial"/>
          <w:sz w:val="24"/>
          <w:szCs w:val="24"/>
        </w:rPr>
        <w:t xml:space="preserve">o mesmo empreendimento (...) e, </w:t>
      </w:r>
      <w:r w:rsidRPr="00756DE8">
        <w:rPr>
          <w:rFonts w:ascii="Arial" w:hAnsi="Arial" w:cs="Arial"/>
          <w:sz w:val="24"/>
          <w:szCs w:val="24"/>
        </w:rPr>
        <w:t xml:space="preserve">portanto, com nível de compreensão </w:t>
      </w:r>
      <w:r w:rsidR="00383CCA">
        <w:rPr>
          <w:rFonts w:ascii="Arial" w:hAnsi="Arial" w:cs="Arial"/>
          <w:sz w:val="24"/>
          <w:szCs w:val="24"/>
        </w:rPr>
        <w:t xml:space="preserve">elevado ou, no mínimo, acima da </w:t>
      </w:r>
      <w:r w:rsidRPr="00756DE8">
        <w:rPr>
          <w:rFonts w:ascii="Arial" w:hAnsi="Arial" w:cs="Arial"/>
          <w:sz w:val="24"/>
          <w:szCs w:val="24"/>
        </w:rPr>
        <w:t>média do homem normal, de</w:t>
      </w:r>
      <w:r w:rsidR="00383CCA">
        <w:rPr>
          <w:rFonts w:ascii="Arial" w:hAnsi="Arial" w:cs="Arial"/>
          <w:sz w:val="24"/>
          <w:szCs w:val="24"/>
        </w:rPr>
        <w:t xml:space="preserve"> quem se pode esperar atenção e </w:t>
      </w:r>
      <w:r w:rsidRPr="00756DE8">
        <w:rPr>
          <w:rFonts w:ascii="Arial" w:hAnsi="Arial" w:cs="Arial"/>
          <w:sz w:val="24"/>
          <w:szCs w:val="24"/>
        </w:rPr>
        <w:t>discernimento ao contratar.</w:t>
      </w:r>
    </w:p>
    <w:p w14:paraId="76C382F8" w14:textId="4EA93E39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 autor, ademais, antes mesmo de apor sua assinatura n</w:t>
      </w:r>
      <w:r w:rsidR="00383CCA">
        <w:rPr>
          <w:rFonts w:ascii="Arial" w:hAnsi="Arial" w:cs="Arial"/>
          <w:sz w:val="24"/>
          <w:szCs w:val="24"/>
        </w:rPr>
        <w:t xml:space="preserve">o contrato, </w:t>
      </w:r>
      <w:r w:rsidRPr="00756DE8">
        <w:rPr>
          <w:rFonts w:ascii="Arial" w:hAnsi="Arial" w:cs="Arial"/>
          <w:sz w:val="24"/>
          <w:szCs w:val="24"/>
        </w:rPr>
        <w:t>teve a oportunidade de analisá-lo co</w:t>
      </w:r>
      <w:r w:rsidR="00383CCA">
        <w:rPr>
          <w:rFonts w:ascii="Arial" w:hAnsi="Arial" w:cs="Arial"/>
          <w:sz w:val="24"/>
          <w:szCs w:val="24"/>
        </w:rPr>
        <w:t xml:space="preserve">m serenidade e atentamente, bem </w:t>
      </w:r>
      <w:r w:rsidRPr="00756DE8">
        <w:rPr>
          <w:rFonts w:ascii="Arial" w:hAnsi="Arial" w:cs="Arial"/>
          <w:sz w:val="24"/>
          <w:szCs w:val="24"/>
        </w:rPr>
        <w:t>como indagar qualquer dúvida – co</w:t>
      </w:r>
      <w:r w:rsidR="00383CCA">
        <w:rPr>
          <w:rFonts w:ascii="Arial" w:hAnsi="Arial" w:cs="Arial"/>
          <w:sz w:val="24"/>
          <w:szCs w:val="24"/>
        </w:rPr>
        <w:t xml:space="preserve">mo é de se pensar de alguém que </w:t>
      </w:r>
      <w:r w:rsidRPr="00756DE8">
        <w:rPr>
          <w:rFonts w:ascii="Arial" w:hAnsi="Arial" w:cs="Arial"/>
          <w:sz w:val="24"/>
          <w:szCs w:val="24"/>
        </w:rPr>
        <w:t>vai alocar quantias na compra de uni</w:t>
      </w:r>
      <w:r w:rsidR="00383CCA">
        <w:rPr>
          <w:rFonts w:ascii="Arial" w:hAnsi="Arial" w:cs="Arial"/>
          <w:sz w:val="24"/>
          <w:szCs w:val="24"/>
        </w:rPr>
        <w:t xml:space="preserve">dade imobiliária, especialmente </w:t>
      </w:r>
      <w:r w:rsidRPr="00756DE8">
        <w:rPr>
          <w:rFonts w:ascii="Arial" w:hAnsi="Arial" w:cs="Arial"/>
          <w:sz w:val="24"/>
          <w:szCs w:val="24"/>
        </w:rPr>
        <w:t>quando se trata de publicitário.</w:t>
      </w:r>
    </w:p>
    <w:p w14:paraId="3DFE64BD" w14:textId="3D679FA5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No momento da celebração do </w:t>
      </w:r>
      <w:r w:rsidR="00383CCA">
        <w:rPr>
          <w:rFonts w:ascii="Arial" w:hAnsi="Arial" w:cs="Arial"/>
          <w:sz w:val="24"/>
          <w:szCs w:val="24"/>
        </w:rPr>
        <w:t xml:space="preserve">contrato, as condições lhe eram </w:t>
      </w:r>
      <w:r w:rsidRPr="00756DE8">
        <w:rPr>
          <w:rFonts w:ascii="Arial" w:hAnsi="Arial" w:cs="Arial"/>
          <w:sz w:val="24"/>
          <w:szCs w:val="24"/>
        </w:rPr>
        <w:t>favoráveis, do contrário não o teria fir</w:t>
      </w:r>
      <w:r w:rsidR="00383CCA">
        <w:rPr>
          <w:rFonts w:ascii="Arial" w:hAnsi="Arial" w:cs="Arial"/>
          <w:sz w:val="24"/>
          <w:szCs w:val="24"/>
        </w:rPr>
        <w:t xml:space="preserve">mado. Agora, pretende, de má-fé, </w:t>
      </w:r>
      <w:r w:rsidRPr="00756DE8">
        <w:rPr>
          <w:rFonts w:ascii="Arial" w:hAnsi="Arial" w:cs="Arial"/>
          <w:sz w:val="24"/>
          <w:szCs w:val="24"/>
        </w:rPr>
        <w:t>obter vantagem indevida com desconto de valores que já foram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descontados do valor total que expressamente concordou.</w:t>
      </w:r>
    </w:p>
    <w:p w14:paraId="6470A0F9" w14:textId="1D277CB8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Em suma, como cabalmente</w:t>
      </w:r>
      <w:r w:rsidR="00383CCA">
        <w:rPr>
          <w:rFonts w:ascii="Arial" w:hAnsi="Arial" w:cs="Arial"/>
          <w:sz w:val="24"/>
          <w:szCs w:val="24"/>
        </w:rPr>
        <w:t xml:space="preserve"> demonstrado, a alegação em sua </w:t>
      </w:r>
      <w:r w:rsidRPr="00756DE8">
        <w:rPr>
          <w:rFonts w:ascii="Arial" w:hAnsi="Arial" w:cs="Arial"/>
          <w:sz w:val="24"/>
          <w:szCs w:val="24"/>
        </w:rPr>
        <w:t>petição inicial de que fora forçado a</w:t>
      </w:r>
      <w:r w:rsidR="00383CCA">
        <w:rPr>
          <w:rFonts w:ascii="Arial" w:hAnsi="Arial" w:cs="Arial"/>
          <w:sz w:val="24"/>
          <w:szCs w:val="24"/>
        </w:rPr>
        <w:t xml:space="preserve"> pagar a comissão de corretagem </w:t>
      </w:r>
      <w:r w:rsidRPr="00756DE8">
        <w:rPr>
          <w:rFonts w:ascii="Arial" w:hAnsi="Arial" w:cs="Arial"/>
          <w:sz w:val="24"/>
          <w:szCs w:val="24"/>
        </w:rPr>
        <w:t xml:space="preserve">não está correta, ficando desde </w:t>
      </w:r>
      <w:r w:rsidR="00383CCA">
        <w:rPr>
          <w:rFonts w:ascii="Arial" w:hAnsi="Arial" w:cs="Arial"/>
          <w:sz w:val="24"/>
          <w:szCs w:val="24"/>
        </w:rPr>
        <w:t xml:space="preserve">já expressamente impugnada pela </w:t>
      </w:r>
      <w:r w:rsidRPr="00756DE8">
        <w:rPr>
          <w:rFonts w:ascii="Arial" w:hAnsi="Arial" w:cs="Arial"/>
          <w:sz w:val="24"/>
          <w:szCs w:val="24"/>
        </w:rPr>
        <w:t>requerida.</w:t>
      </w:r>
    </w:p>
    <w:p w14:paraId="55F4DF69" w14:textId="1A15111C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De mais a mais, o autor atua d</w:t>
      </w:r>
      <w:r w:rsidR="00383CCA">
        <w:rPr>
          <w:rFonts w:ascii="Arial" w:hAnsi="Arial" w:cs="Arial"/>
          <w:sz w:val="24"/>
          <w:szCs w:val="24"/>
        </w:rPr>
        <w:t xml:space="preserve">e forma especulativa no mercado </w:t>
      </w:r>
      <w:r w:rsidRPr="00756DE8">
        <w:rPr>
          <w:rFonts w:ascii="Arial" w:hAnsi="Arial" w:cs="Arial"/>
          <w:sz w:val="24"/>
          <w:szCs w:val="24"/>
        </w:rPr>
        <w:t>imobiliário, haja vista que:</w:t>
      </w:r>
    </w:p>
    <w:p w14:paraId="5CF166AE" w14:textId="084499BD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a) é promitente comprador </w:t>
      </w:r>
      <w:r w:rsidR="00383CCA">
        <w:rPr>
          <w:rFonts w:ascii="Arial" w:hAnsi="Arial" w:cs="Arial"/>
          <w:sz w:val="24"/>
          <w:szCs w:val="24"/>
        </w:rPr>
        <w:t xml:space="preserve">de mais outras duas unidades do </w:t>
      </w:r>
      <w:r w:rsidRPr="00756DE8">
        <w:rPr>
          <w:rFonts w:ascii="Arial" w:hAnsi="Arial" w:cs="Arial"/>
          <w:sz w:val="24"/>
          <w:szCs w:val="24"/>
        </w:rPr>
        <w:t>empreendimento (...) (documentos 3 e 4);</w:t>
      </w:r>
    </w:p>
    <w:p w14:paraId="51344C64" w14:textId="1A465C7A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b) já cedeu a terceiros os seus direitos contratuais do contrato d</w:t>
      </w:r>
      <w:r w:rsidR="00383CCA">
        <w:rPr>
          <w:rFonts w:ascii="Arial" w:hAnsi="Arial" w:cs="Arial"/>
          <w:sz w:val="24"/>
          <w:szCs w:val="24"/>
        </w:rPr>
        <w:t xml:space="preserve">e </w:t>
      </w:r>
      <w:r w:rsidRPr="00756DE8">
        <w:rPr>
          <w:rFonts w:ascii="Arial" w:hAnsi="Arial" w:cs="Arial"/>
          <w:sz w:val="24"/>
          <w:szCs w:val="24"/>
        </w:rPr>
        <w:t>promessa de venda e compra da u</w:t>
      </w:r>
      <w:r w:rsidR="00383CCA">
        <w:rPr>
          <w:rFonts w:ascii="Arial" w:hAnsi="Arial" w:cs="Arial"/>
          <w:sz w:val="24"/>
          <w:szCs w:val="24"/>
        </w:rPr>
        <w:t xml:space="preserve">nidade (...) e da unidade (...) </w:t>
      </w:r>
      <w:r w:rsidRPr="00756DE8">
        <w:rPr>
          <w:rFonts w:ascii="Arial" w:hAnsi="Arial" w:cs="Arial"/>
          <w:sz w:val="24"/>
          <w:szCs w:val="24"/>
        </w:rPr>
        <w:t>(documentos 7 e 8);</w:t>
      </w:r>
    </w:p>
    <w:p w14:paraId="0FB60C52" w14:textId="213303AD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c) promove perante este Fo</w:t>
      </w:r>
      <w:r w:rsidR="00383CCA">
        <w:rPr>
          <w:rFonts w:ascii="Arial" w:hAnsi="Arial" w:cs="Arial"/>
          <w:sz w:val="24"/>
          <w:szCs w:val="24"/>
        </w:rPr>
        <w:t xml:space="preserve">ro mais duas ações: uma ação de </w:t>
      </w:r>
      <w:r w:rsidRPr="00756DE8">
        <w:rPr>
          <w:rFonts w:ascii="Arial" w:hAnsi="Arial" w:cs="Arial"/>
          <w:sz w:val="24"/>
          <w:szCs w:val="24"/>
        </w:rPr>
        <w:t>resolução contratual em face da (...) em que pede repetição de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 xml:space="preserve">indébito (processo n. ... – </w:t>
      </w:r>
      <w:r w:rsidRPr="00756DE8">
        <w:rPr>
          <w:rFonts w:ascii="Arial" w:hAnsi="Arial" w:cs="Arial"/>
          <w:sz w:val="24"/>
          <w:szCs w:val="24"/>
        </w:rPr>
        <w:lastRenderedPageBreak/>
        <w:t>documento 9) e uma açã</w:t>
      </w:r>
      <w:r w:rsidR="00383CCA">
        <w:rPr>
          <w:rFonts w:ascii="Arial" w:hAnsi="Arial" w:cs="Arial"/>
          <w:sz w:val="24"/>
          <w:szCs w:val="24"/>
        </w:rPr>
        <w:t xml:space="preserve">o de repetição de </w:t>
      </w:r>
      <w:r w:rsidRPr="00756DE8">
        <w:rPr>
          <w:rFonts w:ascii="Arial" w:hAnsi="Arial" w:cs="Arial"/>
          <w:sz w:val="24"/>
          <w:szCs w:val="24"/>
        </w:rPr>
        <w:t>indébito com exordial de idêntico teo</w:t>
      </w:r>
      <w:r w:rsidR="00383CCA">
        <w:rPr>
          <w:rFonts w:ascii="Arial" w:hAnsi="Arial" w:cs="Arial"/>
          <w:sz w:val="24"/>
          <w:szCs w:val="24"/>
        </w:rPr>
        <w:t xml:space="preserve">r da presente, em face da (...) </w:t>
      </w:r>
      <w:r w:rsidRPr="00756DE8">
        <w:rPr>
          <w:rFonts w:ascii="Arial" w:hAnsi="Arial" w:cs="Arial"/>
          <w:sz w:val="24"/>
          <w:szCs w:val="24"/>
        </w:rPr>
        <w:t>(processo n. ...) já extinta com fun</w:t>
      </w:r>
      <w:r w:rsidR="00383CCA">
        <w:rPr>
          <w:rFonts w:ascii="Arial" w:hAnsi="Arial" w:cs="Arial"/>
          <w:sz w:val="24"/>
          <w:szCs w:val="24"/>
        </w:rPr>
        <w:t xml:space="preserve">damento no art. 51, III, da Lei </w:t>
      </w:r>
      <w:r w:rsidRPr="00756DE8">
        <w:rPr>
          <w:rFonts w:ascii="Arial" w:hAnsi="Arial" w:cs="Arial"/>
          <w:sz w:val="24"/>
          <w:szCs w:val="24"/>
        </w:rPr>
        <w:t>9.099/95 – documentos 10 e 11) e na</w:t>
      </w:r>
      <w:r w:rsidR="00383CCA">
        <w:rPr>
          <w:rFonts w:ascii="Arial" w:hAnsi="Arial" w:cs="Arial"/>
          <w:sz w:val="24"/>
          <w:szCs w:val="24"/>
        </w:rPr>
        <w:t xml:space="preserve"> qual também requereu repetição </w:t>
      </w:r>
      <w:r w:rsidRPr="00756DE8">
        <w:rPr>
          <w:rFonts w:ascii="Arial" w:hAnsi="Arial" w:cs="Arial"/>
          <w:sz w:val="24"/>
          <w:szCs w:val="24"/>
        </w:rPr>
        <w:t>de pagamentos relativos a comissão de corretagem.</w:t>
      </w:r>
    </w:p>
    <w:p w14:paraId="56036E18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Assim, ao que parece, o autor está mesmo imbuído de má-fé.</w:t>
      </w:r>
    </w:p>
    <w:p w14:paraId="16493B2F" w14:textId="40368179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Portanto resta patente a temeridade</w:t>
      </w:r>
      <w:r w:rsidR="00383CCA">
        <w:rPr>
          <w:rFonts w:ascii="Arial" w:hAnsi="Arial" w:cs="Arial"/>
          <w:sz w:val="24"/>
          <w:szCs w:val="24"/>
        </w:rPr>
        <w:t xml:space="preserve"> da lide na exata medida em que </w:t>
      </w:r>
      <w:r w:rsidRPr="00756DE8">
        <w:rPr>
          <w:rFonts w:ascii="Arial" w:hAnsi="Arial" w:cs="Arial"/>
          <w:sz w:val="24"/>
          <w:szCs w:val="24"/>
        </w:rPr>
        <w:t>deduz sua pretensão contra fato incon</w:t>
      </w:r>
      <w:r w:rsidR="00383CCA">
        <w:rPr>
          <w:rFonts w:ascii="Arial" w:hAnsi="Arial" w:cs="Arial"/>
          <w:sz w:val="24"/>
          <w:szCs w:val="24"/>
        </w:rPr>
        <w:t xml:space="preserve">troverso e altera a verdade dos </w:t>
      </w:r>
      <w:r w:rsidRPr="00756DE8">
        <w:rPr>
          <w:rFonts w:ascii="Arial" w:hAnsi="Arial" w:cs="Arial"/>
          <w:sz w:val="24"/>
          <w:szCs w:val="24"/>
        </w:rPr>
        <w:t>fatos, sendo mister a sua condenação por liti</w:t>
      </w:r>
      <w:r w:rsidR="00383CCA">
        <w:rPr>
          <w:rFonts w:ascii="Arial" w:hAnsi="Arial" w:cs="Arial"/>
          <w:sz w:val="24"/>
          <w:szCs w:val="24"/>
        </w:rPr>
        <w:t xml:space="preserve">gância de má-fé nos </w:t>
      </w:r>
      <w:r w:rsidRPr="00756DE8">
        <w:rPr>
          <w:rFonts w:ascii="Arial" w:hAnsi="Arial" w:cs="Arial"/>
          <w:sz w:val="24"/>
          <w:szCs w:val="24"/>
        </w:rPr>
        <w:t xml:space="preserve">termos do art. 80, I e II, do CPC, </w:t>
      </w:r>
      <w:r w:rsidR="00383CCA">
        <w:rPr>
          <w:rFonts w:ascii="Arial" w:hAnsi="Arial" w:cs="Arial"/>
          <w:sz w:val="24"/>
          <w:szCs w:val="24"/>
        </w:rPr>
        <w:t xml:space="preserve">ao pagamento de multa de 10% do </w:t>
      </w:r>
      <w:r w:rsidRPr="00756DE8">
        <w:rPr>
          <w:rFonts w:ascii="Arial" w:hAnsi="Arial" w:cs="Arial"/>
          <w:sz w:val="24"/>
          <w:szCs w:val="24"/>
        </w:rPr>
        <w:t>valor da causa e à indenização d</w:t>
      </w:r>
      <w:r w:rsidR="00383CCA">
        <w:rPr>
          <w:rFonts w:ascii="Arial" w:hAnsi="Arial" w:cs="Arial"/>
          <w:sz w:val="24"/>
          <w:szCs w:val="24"/>
        </w:rPr>
        <w:t xml:space="preserve">e todas as despesas, que são as </w:t>
      </w:r>
      <w:r w:rsidRPr="00756DE8">
        <w:rPr>
          <w:rFonts w:ascii="Arial" w:hAnsi="Arial" w:cs="Arial"/>
          <w:sz w:val="24"/>
          <w:szCs w:val="24"/>
        </w:rPr>
        <w:t xml:space="preserve">seguintes (...), inclusive os honorários </w:t>
      </w:r>
      <w:r w:rsidR="00383CCA">
        <w:rPr>
          <w:rFonts w:ascii="Arial" w:hAnsi="Arial" w:cs="Arial"/>
          <w:sz w:val="24"/>
          <w:szCs w:val="24"/>
        </w:rPr>
        <w:t xml:space="preserve">contratuais dos patronos da ré, </w:t>
      </w:r>
      <w:r w:rsidRPr="00756DE8">
        <w:rPr>
          <w:rFonts w:ascii="Arial" w:hAnsi="Arial" w:cs="Arial"/>
          <w:sz w:val="24"/>
          <w:szCs w:val="24"/>
        </w:rPr>
        <w:t>além daqueles arbitrados a título de</w:t>
      </w:r>
      <w:r w:rsidR="00383CCA">
        <w:rPr>
          <w:rFonts w:ascii="Arial" w:hAnsi="Arial" w:cs="Arial"/>
          <w:sz w:val="24"/>
          <w:szCs w:val="24"/>
        </w:rPr>
        <w:t xml:space="preserve"> sucumbência nos termos do art. </w:t>
      </w:r>
      <w:r w:rsidRPr="00756DE8">
        <w:rPr>
          <w:rFonts w:ascii="Arial" w:hAnsi="Arial" w:cs="Arial"/>
          <w:sz w:val="24"/>
          <w:szCs w:val="24"/>
        </w:rPr>
        <w:t>81, caput e § 3º, do CPC.</w:t>
      </w:r>
    </w:p>
    <w:p w14:paraId="12704AB3" w14:textId="0611C46B" w:rsid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Em síntese, estes os fatos dignos de nota e rebate.</w:t>
      </w:r>
    </w:p>
    <w:p w14:paraId="72A8FEF5" w14:textId="77777777" w:rsidR="00383CCA" w:rsidRP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EE7995" w14:textId="3F5ECD34" w:rsidR="00756DE8" w:rsidRPr="00383CCA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3CCA">
        <w:rPr>
          <w:rFonts w:ascii="Arial" w:hAnsi="Arial" w:cs="Arial"/>
          <w:b/>
          <w:sz w:val="24"/>
          <w:szCs w:val="24"/>
        </w:rPr>
        <w:t>IV – DIREITO</w:t>
      </w:r>
    </w:p>
    <w:p w14:paraId="24F4A082" w14:textId="77777777" w:rsidR="00383CCA" w:rsidRP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27EFD5" w14:textId="4193E46D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Dos fatos provados por docume</w:t>
      </w:r>
      <w:r w:rsidR="00383CCA">
        <w:rPr>
          <w:rFonts w:ascii="Arial" w:hAnsi="Arial" w:cs="Arial"/>
          <w:sz w:val="24"/>
          <w:szCs w:val="24"/>
        </w:rPr>
        <w:t xml:space="preserve">ntos, notadamente a planilha de </w:t>
      </w:r>
      <w:r w:rsidRPr="00756DE8">
        <w:rPr>
          <w:rFonts w:ascii="Arial" w:hAnsi="Arial" w:cs="Arial"/>
          <w:sz w:val="24"/>
          <w:szCs w:val="24"/>
        </w:rPr>
        <w:t>cálculos comparada com o contrato, é d</w:t>
      </w:r>
      <w:r w:rsidR="00383CCA">
        <w:rPr>
          <w:rFonts w:ascii="Arial" w:hAnsi="Arial" w:cs="Arial"/>
          <w:sz w:val="24"/>
          <w:szCs w:val="24"/>
        </w:rPr>
        <w:t xml:space="preserve">e solar clareza que do valor do </w:t>
      </w:r>
      <w:r w:rsidRPr="00756DE8">
        <w:rPr>
          <w:rFonts w:ascii="Arial" w:hAnsi="Arial" w:cs="Arial"/>
          <w:sz w:val="24"/>
          <w:szCs w:val="24"/>
        </w:rPr>
        <w:t>imóvel efetivamente acertado, descontou-se o valor devido a título de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comissão de corretagem, pago diretamente pelo requerente e somente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o saldo foi colocado no contrato entre as partes.</w:t>
      </w:r>
    </w:p>
    <w:p w14:paraId="4511EF5C" w14:textId="1E8BDC30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 jurisprudência do Tribu</w:t>
      </w:r>
      <w:r w:rsidR="00383CCA">
        <w:rPr>
          <w:rFonts w:ascii="Arial" w:hAnsi="Arial" w:cs="Arial"/>
          <w:sz w:val="24"/>
          <w:szCs w:val="24"/>
        </w:rPr>
        <w:t xml:space="preserve">nal de Justiça de São Paulo vêm </w:t>
      </w:r>
      <w:r w:rsidRPr="00756DE8">
        <w:rPr>
          <w:rFonts w:ascii="Arial" w:hAnsi="Arial" w:cs="Arial"/>
          <w:sz w:val="24"/>
          <w:szCs w:val="24"/>
        </w:rPr>
        <w:t xml:space="preserve">emprestando validade à praxe </w:t>
      </w:r>
      <w:r w:rsidR="00383CCA">
        <w:rPr>
          <w:rFonts w:ascii="Arial" w:hAnsi="Arial" w:cs="Arial"/>
          <w:sz w:val="24"/>
          <w:szCs w:val="24"/>
        </w:rPr>
        <w:t xml:space="preserve">contratual, negando o pedido de </w:t>
      </w:r>
      <w:r w:rsidRPr="00756DE8">
        <w:rPr>
          <w:rFonts w:ascii="Arial" w:hAnsi="Arial" w:cs="Arial"/>
          <w:sz w:val="24"/>
          <w:szCs w:val="24"/>
        </w:rPr>
        <w:t>restituição do que foi pago a título</w:t>
      </w:r>
      <w:r w:rsidR="00383CCA">
        <w:rPr>
          <w:rFonts w:ascii="Arial" w:hAnsi="Arial" w:cs="Arial"/>
          <w:sz w:val="24"/>
          <w:szCs w:val="24"/>
        </w:rPr>
        <w:t xml:space="preserve"> de comissão nesses casos, como </w:t>
      </w:r>
      <w:r w:rsidRPr="00756DE8">
        <w:rPr>
          <w:rFonts w:ascii="Arial" w:hAnsi="Arial" w:cs="Arial"/>
          <w:sz w:val="24"/>
          <w:szCs w:val="24"/>
        </w:rPr>
        <w:t>faz o requerente na vertente ação, n</w:t>
      </w:r>
      <w:r w:rsidR="00383CCA">
        <w:rPr>
          <w:rFonts w:ascii="Arial" w:hAnsi="Arial" w:cs="Arial"/>
          <w:sz w:val="24"/>
          <w:szCs w:val="24"/>
        </w:rPr>
        <w:t xml:space="preserve">os termos extraídos do teor dos </w:t>
      </w:r>
      <w:r w:rsidRPr="00756DE8">
        <w:rPr>
          <w:rFonts w:ascii="Arial" w:hAnsi="Arial" w:cs="Arial"/>
          <w:sz w:val="24"/>
          <w:szCs w:val="24"/>
        </w:rPr>
        <w:t>seguintes votos condutores:</w:t>
      </w:r>
    </w:p>
    <w:p w14:paraId="3CB5695C" w14:textId="0D6ADBAF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“O costume é que a corretora pessoa j</w:t>
      </w:r>
      <w:r w:rsidR="00383CCA">
        <w:rPr>
          <w:rFonts w:ascii="Arial" w:hAnsi="Arial" w:cs="Arial"/>
          <w:sz w:val="24"/>
          <w:szCs w:val="24"/>
        </w:rPr>
        <w:t xml:space="preserve">urídica receba a comissão sobre </w:t>
      </w:r>
      <w:r w:rsidRPr="00756DE8">
        <w:rPr>
          <w:rFonts w:ascii="Arial" w:hAnsi="Arial" w:cs="Arial"/>
          <w:sz w:val="24"/>
          <w:szCs w:val="24"/>
        </w:rPr>
        <w:t>a venda e ela, em seguida, faça inte</w:t>
      </w:r>
      <w:r w:rsidR="00383CCA">
        <w:rPr>
          <w:rFonts w:ascii="Arial" w:hAnsi="Arial" w:cs="Arial"/>
          <w:sz w:val="24"/>
          <w:szCs w:val="24"/>
        </w:rPr>
        <w:t xml:space="preserve">rnamente o rateio proporcional, </w:t>
      </w:r>
      <w:r w:rsidRPr="00756DE8">
        <w:rPr>
          <w:rFonts w:ascii="Arial" w:hAnsi="Arial" w:cs="Arial"/>
          <w:sz w:val="24"/>
          <w:szCs w:val="24"/>
        </w:rPr>
        <w:t>retendo para si uma parte, e o restante dis</w:t>
      </w:r>
      <w:r w:rsidR="00383CCA">
        <w:rPr>
          <w:rFonts w:ascii="Arial" w:hAnsi="Arial" w:cs="Arial"/>
          <w:sz w:val="24"/>
          <w:szCs w:val="24"/>
        </w:rPr>
        <w:t xml:space="preserve">tribuído entre os profissionais </w:t>
      </w:r>
      <w:r w:rsidRPr="00756DE8">
        <w:rPr>
          <w:rFonts w:ascii="Arial" w:hAnsi="Arial" w:cs="Arial"/>
          <w:sz w:val="24"/>
          <w:szCs w:val="24"/>
        </w:rPr>
        <w:t>que participaram do negócio.</w:t>
      </w:r>
    </w:p>
    <w:p w14:paraId="65D211FF" w14:textId="6AF1EB26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Desta forma, da comissão total, no valor</w:t>
      </w:r>
      <w:r w:rsidR="00383CCA">
        <w:rPr>
          <w:rFonts w:ascii="Arial" w:hAnsi="Arial" w:cs="Arial"/>
          <w:sz w:val="24"/>
          <w:szCs w:val="24"/>
        </w:rPr>
        <w:t xml:space="preserve"> de R$ 42.807,15 e que integram </w:t>
      </w:r>
      <w:r w:rsidRPr="00756DE8">
        <w:rPr>
          <w:rFonts w:ascii="Arial" w:hAnsi="Arial" w:cs="Arial"/>
          <w:sz w:val="24"/>
          <w:szCs w:val="24"/>
        </w:rPr>
        <w:t xml:space="preserve">o preço do imóvel, no importe </w:t>
      </w:r>
      <w:r w:rsidR="00383CCA">
        <w:rPr>
          <w:rFonts w:ascii="Arial" w:hAnsi="Arial" w:cs="Arial"/>
          <w:sz w:val="24"/>
          <w:szCs w:val="24"/>
        </w:rPr>
        <w:t xml:space="preserve">de R$ 1.306.950,00, ficou assim </w:t>
      </w:r>
      <w:r w:rsidRPr="00756DE8">
        <w:rPr>
          <w:rFonts w:ascii="Arial" w:hAnsi="Arial" w:cs="Arial"/>
          <w:sz w:val="24"/>
          <w:szCs w:val="24"/>
        </w:rPr>
        <w:t xml:space="preserve">distribuída a comissão: R$ 24.559,07 para </w:t>
      </w:r>
      <w:r w:rsidR="00383CCA">
        <w:rPr>
          <w:rFonts w:ascii="Arial" w:hAnsi="Arial" w:cs="Arial"/>
          <w:sz w:val="24"/>
          <w:szCs w:val="24"/>
        </w:rPr>
        <w:t xml:space="preserve">a ré (...), R$ 13.652,00 para a </w:t>
      </w:r>
      <w:r w:rsidRPr="00756DE8">
        <w:rPr>
          <w:rFonts w:ascii="Arial" w:hAnsi="Arial" w:cs="Arial"/>
          <w:sz w:val="24"/>
          <w:szCs w:val="24"/>
        </w:rPr>
        <w:t>corretora (...), e R$ 4.556,08 para a corretora (...).</w:t>
      </w:r>
    </w:p>
    <w:p w14:paraId="470940C6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(...)</w:t>
      </w:r>
    </w:p>
    <w:p w14:paraId="6DA02FF4" w14:textId="2EEC8A48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 xml:space="preserve">O que ocorreu, no caso concreto, foi o </w:t>
      </w:r>
      <w:r w:rsidR="00383CCA">
        <w:rPr>
          <w:rFonts w:ascii="Arial" w:hAnsi="Arial" w:cs="Arial"/>
          <w:sz w:val="24"/>
          <w:szCs w:val="24"/>
        </w:rPr>
        <w:t xml:space="preserve">encurtamento da distância que o </w:t>
      </w:r>
      <w:r w:rsidRPr="00756DE8">
        <w:rPr>
          <w:rFonts w:ascii="Arial" w:hAnsi="Arial" w:cs="Arial"/>
          <w:sz w:val="24"/>
          <w:szCs w:val="24"/>
        </w:rPr>
        <w:t>valor da comissão teria que percorre</w:t>
      </w:r>
      <w:r w:rsidR="00383CCA">
        <w:rPr>
          <w:rFonts w:ascii="Arial" w:hAnsi="Arial" w:cs="Arial"/>
          <w:sz w:val="24"/>
          <w:szCs w:val="24"/>
        </w:rPr>
        <w:t xml:space="preserve">r até aos seus destinatários se </w:t>
      </w:r>
      <w:r w:rsidRPr="00756DE8">
        <w:rPr>
          <w:rFonts w:ascii="Arial" w:hAnsi="Arial" w:cs="Arial"/>
          <w:sz w:val="24"/>
          <w:szCs w:val="24"/>
        </w:rPr>
        <w:t xml:space="preserve">tivesse que ser pago pela vendedora. </w:t>
      </w:r>
      <w:r w:rsidR="00383CCA">
        <w:rPr>
          <w:rFonts w:ascii="Arial" w:hAnsi="Arial" w:cs="Arial"/>
          <w:sz w:val="24"/>
          <w:szCs w:val="24"/>
        </w:rPr>
        <w:t xml:space="preserve">O comprador, pagando a comissão </w:t>
      </w:r>
      <w:r w:rsidRPr="00756DE8">
        <w:rPr>
          <w:rFonts w:ascii="Arial" w:hAnsi="Arial" w:cs="Arial"/>
          <w:sz w:val="24"/>
          <w:szCs w:val="24"/>
        </w:rPr>
        <w:t>diretamente aos profissionais e à (...) d</w:t>
      </w:r>
      <w:r w:rsidR="00383CCA">
        <w:rPr>
          <w:rFonts w:ascii="Arial" w:hAnsi="Arial" w:cs="Arial"/>
          <w:sz w:val="24"/>
          <w:szCs w:val="24"/>
        </w:rPr>
        <w:t xml:space="preserve">e forma desmembrada, agilizou a </w:t>
      </w:r>
      <w:r w:rsidRPr="00756DE8">
        <w:rPr>
          <w:rFonts w:ascii="Arial" w:hAnsi="Arial" w:cs="Arial"/>
          <w:sz w:val="24"/>
          <w:szCs w:val="24"/>
        </w:rPr>
        <w:t>remuneração dos serviços prest</w:t>
      </w:r>
      <w:r w:rsidR="00383CCA">
        <w:rPr>
          <w:rFonts w:ascii="Arial" w:hAnsi="Arial" w:cs="Arial"/>
          <w:sz w:val="24"/>
          <w:szCs w:val="24"/>
        </w:rPr>
        <w:t xml:space="preserve">ados por todos os envolvidos no </w:t>
      </w:r>
      <w:r w:rsidRPr="00756DE8">
        <w:rPr>
          <w:rFonts w:ascii="Arial" w:hAnsi="Arial" w:cs="Arial"/>
          <w:sz w:val="24"/>
          <w:szCs w:val="24"/>
        </w:rPr>
        <w:t>negócio.</w:t>
      </w:r>
    </w:p>
    <w:p w14:paraId="380B9C26" w14:textId="28EA1C85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Por motivos de ajuste entre a vendedora (</w:t>
      </w:r>
      <w:r w:rsidR="00383CCA">
        <w:rPr>
          <w:rFonts w:ascii="Arial" w:hAnsi="Arial" w:cs="Arial"/>
          <w:sz w:val="24"/>
          <w:szCs w:val="24"/>
        </w:rPr>
        <w:t xml:space="preserve">...) e a corretora (...), foram </w:t>
      </w:r>
      <w:r w:rsidRPr="00756DE8">
        <w:rPr>
          <w:rFonts w:ascii="Arial" w:hAnsi="Arial" w:cs="Arial"/>
          <w:sz w:val="24"/>
          <w:szCs w:val="24"/>
        </w:rPr>
        <w:t>estipulados os pagamentos da forma como narrado, não havendo na</w:t>
      </w:r>
      <w:r w:rsidR="00383CCA">
        <w:rPr>
          <w:rFonts w:ascii="Arial" w:hAnsi="Arial" w:cs="Arial"/>
          <w:sz w:val="24"/>
          <w:szCs w:val="24"/>
        </w:rPr>
        <w:t xml:space="preserve">da </w:t>
      </w:r>
      <w:r w:rsidRPr="00756DE8">
        <w:rPr>
          <w:rFonts w:ascii="Arial" w:hAnsi="Arial" w:cs="Arial"/>
          <w:sz w:val="24"/>
          <w:szCs w:val="24"/>
        </w:rPr>
        <w:t>de irregular” (TJSP – Apelação n. 367.32</w:t>
      </w:r>
      <w:r w:rsidR="00383CCA">
        <w:rPr>
          <w:rFonts w:ascii="Arial" w:hAnsi="Arial" w:cs="Arial"/>
          <w:sz w:val="24"/>
          <w:szCs w:val="24"/>
        </w:rPr>
        <w:t xml:space="preserve">1.4/7-00 – 7ª Câmara de Direito </w:t>
      </w:r>
      <w:r w:rsidRPr="00756DE8">
        <w:rPr>
          <w:rFonts w:ascii="Arial" w:hAnsi="Arial" w:cs="Arial"/>
          <w:sz w:val="24"/>
          <w:szCs w:val="24"/>
        </w:rPr>
        <w:t>Privado. rel. Des: Élcio Trujilo – j. em 11.11.2009)</w:t>
      </w:r>
    </w:p>
    <w:p w14:paraId="1DA097D2" w14:textId="44F592C7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Afinal, de qualquer maneira</w:t>
      </w:r>
      <w:r w:rsidR="00383CCA">
        <w:rPr>
          <w:rFonts w:ascii="Arial" w:hAnsi="Arial" w:cs="Arial"/>
          <w:sz w:val="24"/>
          <w:szCs w:val="24"/>
        </w:rPr>
        <w:t xml:space="preserve">, a comissão sempre é paga pelo </w:t>
      </w:r>
      <w:r w:rsidRPr="00756DE8">
        <w:rPr>
          <w:rFonts w:ascii="Arial" w:hAnsi="Arial" w:cs="Arial"/>
          <w:sz w:val="24"/>
          <w:szCs w:val="24"/>
        </w:rPr>
        <w:t>comprador, seja indireta ou diretamen</w:t>
      </w:r>
      <w:r w:rsidR="00383CCA">
        <w:rPr>
          <w:rFonts w:ascii="Arial" w:hAnsi="Arial" w:cs="Arial"/>
          <w:sz w:val="24"/>
          <w:szCs w:val="24"/>
        </w:rPr>
        <w:t xml:space="preserve">te como no caso, pois seu custo </w:t>
      </w:r>
      <w:r w:rsidRPr="00756DE8">
        <w:rPr>
          <w:rFonts w:ascii="Arial" w:hAnsi="Arial" w:cs="Arial"/>
          <w:sz w:val="24"/>
          <w:szCs w:val="24"/>
        </w:rPr>
        <w:t>é embutido no preço do imóvel.</w:t>
      </w:r>
    </w:p>
    <w:p w14:paraId="42C41B6D" w14:textId="0C44759F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“Em verdade, a comissão é devida p</w:t>
      </w:r>
      <w:r w:rsidR="00383CCA">
        <w:rPr>
          <w:rFonts w:ascii="Arial" w:hAnsi="Arial" w:cs="Arial"/>
          <w:sz w:val="24"/>
          <w:szCs w:val="24"/>
        </w:rPr>
        <w:t xml:space="preserve">elo vendedor, mas quem paga, ao </w:t>
      </w:r>
      <w:r w:rsidRPr="00756DE8">
        <w:rPr>
          <w:rFonts w:ascii="Arial" w:hAnsi="Arial" w:cs="Arial"/>
          <w:sz w:val="24"/>
          <w:szCs w:val="24"/>
        </w:rPr>
        <w:t>final, é o comprador, porque ela vem em</w:t>
      </w:r>
      <w:r w:rsidR="00383CCA">
        <w:rPr>
          <w:rFonts w:ascii="Arial" w:hAnsi="Arial" w:cs="Arial"/>
          <w:sz w:val="24"/>
          <w:szCs w:val="24"/>
        </w:rPr>
        <w:t xml:space="preserve">butida no preço. Nada obsta, no </w:t>
      </w:r>
      <w:r w:rsidRPr="00756DE8">
        <w:rPr>
          <w:rFonts w:ascii="Arial" w:hAnsi="Arial" w:cs="Arial"/>
          <w:sz w:val="24"/>
          <w:szCs w:val="24"/>
        </w:rPr>
        <w:t>entanto, que ela venha a s</w:t>
      </w:r>
      <w:r w:rsidR="00383CCA">
        <w:rPr>
          <w:rFonts w:ascii="Arial" w:hAnsi="Arial" w:cs="Arial"/>
          <w:sz w:val="24"/>
          <w:szCs w:val="24"/>
        </w:rPr>
        <w:t xml:space="preserve">er destacada e seja transferida </w:t>
      </w:r>
      <w:r w:rsidRPr="00756DE8">
        <w:rPr>
          <w:rFonts w:ascii="Arial" w:hAnsi="Arial" w:cs="Arial"/>
          <w:sz w:val="24"/>
          <w:szCs w:val="24"/>
        </w:rPr>
        <w:t>(expressamente) ao comprador, como p</w:t>
      </w:r>
      <w:r w:rsidR="00383CCA">
        <w:rPr>
          <w:rFonts w:ascii="Arial" w:hAnsi="Arial" w:cs="Arial"/>
          <w:sz w:val="24"/>
          <w:szCs w:val="24"/>
        </w:rPr>
        <w:t xml:space="preserve">arte do preço. Essa prática não </w:t>
      </w:r>
      <w:r w:rsidRPr="00756DE8">
        <w:rPr>
          <w:rFonts w:ascii="Arial" w:hAnsi="Arial" w:cs="Arial"/>
          <w:sz w:val="24"/>
          <w:szCs w:val="24"/>
        </w:rPr>
        <w:t>é incomum e tem, evidentemente, razõ</w:t>
      </w:r>
      <w:r w:rsidR="00383CCA">
        <w:rPr>
          <w:rFonts w:ascii="Arial" w:hAnsi="Arial" w:cs="Arial"/>
          <w:sz w:val="24"/>
          <w:szCs w:val="24"/>
        </w:rPr>
        <w:t xml:space="preserve">es fiscais” (TJSP – Apelação n. </w:t>
      </w:r>
      <w:r w:rsidRPr="00756DE8">
        <w:rPr>
          <w:rFonts w:ascii="Arial" w:hAnsi="Arial" w:cs="Arial"/>
          <w:sz w:val="24"/>
          <w:szCs w:val="24"/>
        </w:rPr>
        <w:t>0131555-88.2010.8.26.0100 – 7ª Câmara de Direito Privado – Rel.: Des.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Luiz Antonio Costa – j. em 07.02.2012).</w:t>
      </w:r>
    </w:p>
    <w:p w14:paraId="7F2E9EBC" w14:textId="6AF1826E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Importante verificar que é admitida a pos</w:t>
      </w:r>
      <w:r w:rsidR="00383CCA">
        <w:rPr>
          <w:rFonts w:ascii="Arial" w:hAnsi="Arial" w:cs="Arial"/>
          <w:sz w:val="24"/>
          <w:szCs w:val="24"/>
        </w:rPr>
        <w:t xml:space="preserve">sibilidade de transferir a </w:t>
      </w:r>
      <w:r w:rsidRPr="00756DE8">
        <w:rPr>
          <w:rFonts w:ascii="Arial" w:hAnsi="Arial" w:cs="Arial"/>
          <w:sz w:val="24"/>
          <w:szCs w:val="24"/>
        </w:rPr>
        <w:t>obrigação de pagamento da comiss</w:t>
      </w:r>
      <w:r w:rsidR="00383CCA">
        <w:rPr>
          <w:rFonts w:ascii="Arial" w:hAnsi="Arial" w:cs="Arial"/>
          <w:sz w:val="24"/>
          <w:szCs w:val="24"/>
        </w:rPr>
        <w:t xml:space="preserve">ão para o promitente comprador, </w:t>
      </w:r>
      <w:r w:rsidRPr="00756DE8">
        <w:rPr>
          <w:rFonts w:ascii="Arial" w:hAnsi="Arial" w:cs="Arial"/>
          <w:sz w:val="24"/>
          <w:szCs w:val="24"/>
        </w:rPr>
        <w:t>sem direito à restituição, até nos ca</w:t>
      </w:r>
      <w:r w:rsidR="00383CCA">
        <w:rPr>
          <w:rFonts w:ascii="Arial" w:hAnsi="Arial" w:cs="Arial"/>
          <w:sz w:val="24"/>
          <w:szCs w:val="24"/>
        </w:rPr>
        <w:t xml:space="preserve">sos de resolução do compromisso </w:t>
      </w:r>
      <w:r w:rsidRPr="00756DE8">
        <w:rPr>
          <w:rFonts w:ascii="Arial" w:hAnsi="Arial" w:cs="Arial"/>
          <w:sz w:val="24"/>
          <w:szCs w:val="24"/>
        </w:rPr>
        <w:t>de compra e venda.</w:t>
      </w:r>
    </w:p>
    <w:p w14:paraId="3BFFDFB7" w14:textId="629DA769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Assim, nos termos do julgado abai</w:t>
      </w:r>
      <w:r w:rsidR="00383CCA">
        <w:rPr>
          <w:rFonts w:ascii="Arial" w:hAnsi="Arial" w:cs="Arial"/>
          <w:sz w:val="24"/>
          <w:szCs w:val="24"/>
        </w:rPr>
        <w:t xml:space="preserve">xo, já mencionado na preliminar </w:t>
      </w:r>
      <w:r w:rsidRPr="00756DE8">
        <w:rPr>
          <w:rFonts w:ascii="Arial" w:hAnsi="Arial" w:cs="Arial"/>
          <w:sz w:val="24"/>
          <w:szCs w:val="24"/>
        </w:rPr>
        <w:t>de ilegitimidade, eis a solução dada pelo Tribunal de Justiça de São</w:t>
      </w:r>
    </w:p>
    <w:p w14:paraId="62364965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Paulo que agora se repete:</w:t>
      </w:r>
    </w:p>
    <w:p w14:paraId="6683179D" w14:textId="7DC518EA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“(...) Preliminar de ilegitimidade</w:t>
      </w:r>
      <w:r w:rsidR="00383CCA">
        <w:rPr>
          <w:rFonts w:ascii="Arial" w:hAnsi="Arial" w:cs="Arial"/>
          <w:sz w:val="24"/>
          <w:szCs w:val="24"/>
        </w:rPr>
        <w:t xml:space="preserve"> passiva. Cabimento. Relação de </w:t>
      </w:r>
      <w:r w:rsidRPr="00756DE8">
        <w:rPr>
          <w:rFonts w:ascii="Arial" w:hAnsi="Arial" w:cs="Arial"/>
          <w:sz w:val="24"/>
          <w:szCs w:val="24"/>
        </w:rPr>
        <w:t>intermediação de vendas, do qual nã</w:t>
      </w:r>
      <w:r w:rsidR="00383CCA">
        <w:rPr>
          <w:rFonts w:ascii="Arial" w:hAnsi="Arial" w:cs="Arial"/>
          <w:sz w:val="24"/>
          <w:szCs w:val="24"/>
        </w:rPr>
        <w:t xml:space="preserve">o participaram as rés, o que as </w:t>
      </w:r>
      <w:r w:rsidRPr="00756DE8">
        <w:rPr>
          <w:rFonts w:ascii="Arial" w:hAnsi="Arial" w:cs="Arial"/>
          <w:sz w:val="24"/>
          <w:szCs w:val="24"/>
        </w:rPr>
        <w:t>torna parte ilegítima para responder pe</w:t>
      </w:r>
      <w:r w:rsidR="00383CCA">
        <w:rPr>
          <w:rFonts w:ascii="Arial" w:hAnsi="Arial" w:cs="Arial"/>
          <w:sz w:val="24"/>
          <w:szCs w:val="24"/>
        </w:rPr>
        <w:t xml:space="preserve">la respectiva comissão de </w:t>
      </w:r>
      <w:r w:rsidRPr="00756DE8">
        <w:rPr>
          <w:rFonts w:ascii="Arial" w:hAnsi="Arial" w:cs="Arial"/>
          <w:sz w:val="24"/>
          <w:szCs w:val="24"/>
        </w:rPr>
        <w:t>corretagem. Comissão de corretage</w:t>
      </w:r>
      <w:r w:rsidR="00383CCA">
        <w:rPr>
          <w:rFonts w:ascii="Arial" w:hAnsi="Arial" w:cs="Arial"/>
          <w:sz w:val="24"/>
          <w:szCs w:val="24"/>
        </w:rPr>
        <w:t xml:space="preserve">m. Reconhecimento de que, ainda </w:t>
      </w:r>
      <w:r w:rsidRPr="00756DE8">
        <w:rPr>
          <w:rFonts w:ascii="Arial" w:hAnsi="Arial" w:cs="Arial"/>
          <w:sz w:val="24"/>
          <w:szCs w:val="24"/>
        </w:rPr>
        <w:t>que a praxe seja seu pagamento pelo ve</w:t>
      </w:r>
      <w:r w:rsidR="00383CCA">
        <w:rPr>
          <w:rFonts w:ascii="Arial" w:hAnsi="Arial" w:cs="Arial"/>
          <w:sz w:val="24"/>
          <w:szCs w:val="24"/>
        </w:rPr>
        <w:t xml:space="preserve">ndedor (comitente-contratante), </w:t>
      </w:r>
      <w:r w:rsidRPr="00756DE8">
        <w:rPr>
          <w:rFonts w:ascii="Arial" w:hAnsi="Arial" w:cs="Arial"/>
          <w:sz w:val="24"/>
          <w:szCs w:val="24"/>
        </w:rPr>
        <w:t>inexiste óbice à avença em sentido</w:t>
      </w:r>
      <w:r w:rsidR="00383CCA">
        <w:rPr>
          <w:rFonts w:ascii="Arial" w:hAnsi="Arial" w:cs="Arial"/>
          <w:sz w:val="24"/>
          <w:szCs w:val="24"/>
        </w:rPr>
        <w:t xml:space="preserve"> diverso, carreando tal ônus ao </w:t>
      </w:r>
      <w:r w:rsidRPr="00756DE8">
        <w:rPr>
          <w:rFonts w:ascii="Arial" w:hAnsi="Arial" w:cs="Arial"/>
          <w:sz w:val="24"/>
          <w:szCs w:val="24"/>
        </w:rPr>
        <w:t>comprador. Assinatura de documento</w:t>
      </w:r>
      <w:r w:rsidR="00383CCA">
        <w:rPr>
          <w:rFonts w:ascii="Arial" w:hAnsi="Arial" w:cs="Arial"/>
          <w:sz w:val="24"/>
          <w:szCs w:val="24"/>
        </w:rPr>
        <w:t xml:space="preserve"> que claramente dispunha acerca </w:t>
      </w:r>
      <w:r w:rsidRPr="00756DE8">
        <w:rPr>
          <w:rFonts w:ascii="Arial" w:hAnsi="Arial" w:cs="Arial"/>
          <w:sz w:val="24"/>
          <w:szCs w:val="24"/>
        </w:rPr>
        <w:t xml:space="preserve">da comissão de corretagem. </w:t>
      </w:r>
      <w:r w:rsidR="00383CCA">
        <w:rPr>
          <w:rFonts w:ascii="Arial" w:hAnsi="Arial" w:cs="Arial"/>
          <w:sz w:val="24"/>
          <w:szCs w:val="24"/>
        </w:rPr>
        <w:t xml:space="preserve">Verba que é devida sempre que a </w:t>
      </w:r>
      <w:r w:rsidRPr="00756DE8">
        <w:rPr>
          <w:rFonts w:ascii="Arial" w:hAnsi="Arial" w:cs="Arial"/>
          <w:sz w:val="24"/>
          <w:szCs w:val="24"/>
        </w:rPr>
        <w:t>intermediação se efetive, com a assinatu</w:t>
      </w:r>
      <w:r w:rsidR="00383CCA">
        <w:rPr>
          <w:rFonts w:ascii="Arial" w:hAnsi="Arial" w:cs="Arial"/>
          <w:sz w:val="24"/>
          <w:szCs w:val="24"/>
        </w:rPr>
        <w:t xml:space="preserve">ra do instrumento particular de </w:t>
      </w:r>
      <w:r w:rsidRPr="00756DE8">
        <w:rPr>
          <w:rFonts w:ascii="Arial" w:hAnsi="Arial" w:cs="Arial"/>
          <w:sz w:val="24"/>
          <w:szCs w:val="24"/>
        </w:rPr>
        <w:t>venda e compra, ainda que este não se aperfeiçoe, por desistência das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partes, como no caso em apreço. Inteligência do art. 725, CC. Sentença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 xml:space="preserve">de </w:t>
      </w:r>
      <w:r w:rsidRPr="00756DE8">
        <w:rPr>
          <w:rFonts w:ascii="Arial" w:hAnsi="Arial" w:cs="Arial"/>
          <w:sz w:val="24"/>
          <w:szCs w:val="24"/>
        </w:rPr>
        <w:lastRenderedPageBreak/>
        <w:t>procedência. Recurso provido para</w:t>
      </w:r>
      <w:r w:rsidR="00383CCA">
        <w:rPr>
          <w:rFonts w:ascii="Arial" w:hAnsi="Arial" w:cs="Arial"/>
          <w:sz w:val="24"/>
          <w:szCs w:val="24"/>
        </w:rPr>
        <w:t xml:space="preserve"> julgar extinto o processo, sem </w:t>
      </w:r>
      <w:r w:rsidRPr="00756DE8">
        <w:rPr>
          <w:rFonts w:ascii="Arial" w:hAnsi="Arial" w:cs="Arial"/>
          <w:sz w:val="24"/>
          <w:szCs w:val="24"/>
        </w:rPr>
        <w:t>conhecimento do mérito” (TJS</w:t>
      </w:r>
      <w:r w:rsidR="00383CCA">
        <w:rPr>
          <w:rFonts w:ascii="Arial" w:hAnsi="Arial" w:cs="Arial"/>
          <w:sz w:val="24"/>
          <w:szCs w:val="24"/>
        </w:rPr>
        <w:t xml:space="preserve">P – 0013992-16.2010.8.26.0604 – </w:t>
      </w:r>
      <w:r w:rsidRPr="00756DE8">
        <w:rPr>
          <w:rFonts w:ascii="Arial" w:hAnsi="Arial" w:cs="Arial"/>
          <w:sz w:val="24"/>
          <w:szCs w:val="24"/>
        </w:rPr>
        <w:t>Apelação – Relator: James Siano – Co</w:t>
      </w:r>
      <w:r w:rsidR="00383CCA">
        <w:rPr>
          <w:rFonts w:ascii="Arial" w:hAnsi="Arial" w:cs="Arial"/>
          <w:sz w:val="24"/>
          <w:szCs w:val="24"/>
        </w:rPr>
        <w:t xml:space="preserve">marca: Sumaré – Órgão julgador: </w:t>
      </w:r>
      <w:r w:rsidRPr="00756DE8">
        <w:rPr>
          <w:rFonts w:ascii="Arial" w:hAnsi="Arial" w:cs="Arial"/>
          <w:sz w:val="24"/>
          <w:szCs w:val="24"/>
        </w:rPr>
        <w:t>5ª Câmara de Direito Privado – Data d</w:t>
      </w:r>
      <w:r w:rsidR="00383CCA">
        <w:rPr>
          <w:rFonts w:ascii="Arial" w:hAnsi="Arial" w:cs="Arial"/>
          <w:sz w:val="24"/>
          <w:szCs w:val="24"/>
        </w:rPr>
        <w:t xml:space="preserve">o julgamento: 18.07.2012 – Data </w:t>
      </w:r>
      <w:r w:rsidRPr="00756DE8">
        <w:rPr>
          <w:rFonts w:ascii="Arial" w:hAnsi="Arial" w:cs="Arial"/>
          <w:sz w:val="24"/>
          <w:szCs w:val="24"/>
        </w:rPr>
        <w:t>de registro: 19.07.2012 – Outros números: 139921620108260604).</w:t>
      </w:r>
    </w:p>
    <w:p w14:paraId="1FB8C83C" w14:textId="27D75C57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Compulsando-se os autos, verifi</w:t>
      </w:r>
      <w:r w:rsidR="00383CCA">
        <w:rPr>
          <w:rFonts w:ascii="Arial" w:hAnsi="Arial" w:cs="Arial"/>
          <w:sz w:val="24"/>
          <w:szCs w:val="24"/>
        </w:rPr>
        <w:t xml:space="preserve">ca-se que as partes assinaram o </w:t>
      </w:r>
      <w:r w:rsidRPr="00756DE8">
        <w:rPr>
          <w:rFonts w:ascii="Arial" w:hAnsi="Arial" w:cs="Arial"/>
          <w:sz w:val="24"/>
          <w:szCs w:val="24"/>
        </w:rPr>
        <w:t>“Instrumento Particular de Promess</w:t>
      </w:r>
      <w:r w:rsidR="00383CCA">
        <w:rPr>
          <w:rFonts w:ascii="Arial" w:hAnsi="Arial" w:cs="Arial"/>
          <w:sz w:val="24"/>
          <w:szCs w:val="24"/>
        </w:rPr>
        <w:t xml:space="preserve">a de Venda e Compra” (doc. 02), </w:t>
      </w:r>
      <w:r w:rsidRPr="00756DE8">
        <w:rPr>
          <w:rFonts w:ascii="Arial" w:hAnsi="Arial" w:cs="Arial"/>
          <w:sz w:val="24"/>
          <w:szCs w:val="24"/>
        </w:rPr>
        <w:t>sendo que constou expressamente do</w:t>
      </w:r>
      <w:r w:rsidR="00383CCA">
        <w:rPr>
          <w:rFonts w:ascii="Arial" w:hAnsi="Arial" w:cs="Arial"/>
          <w:sz w:val="24"/>
          <w:szCs w:val="24"/>
        </w:rPr>
        <w:t xml:space="preserve"> contrato que o preço do imóvel </w:t>
      </w:r>
      <w:r w:rsidRPr="00756DE8">
        <w:rPr>
          <w:rFonts w:ascii="Arial" w:hAnsi="Arial" w:cs="Arial"/>
          <w:sz w:val="24"/>
          <w:szCs w:val="24"/>
        </w:rPr>
        <w:t>era de R$ (...), ocasião em que tam</w:t>
      </w:r>
      <w:r w:rsidR="00383CCA">
        <w:rPr>
          <w:rFonts w:ascii="Arial" w:hAnsi="Arial" w:cs="Arial"/>
          <w:sz w:val="24"/>
          <w:szCs w:val="24"/>
        </w:rPr>
        <w:t xml:space="preserve">bém foi apresentada planilha de </w:t>
      </w:r>
      <w:r w:rsidRPr="00756DE8">
        <w:rPr>
          <w:rFonts w:ascii="Arial" w:hAnsi="Arial" w:cs="Arial"/>
          <w:sz w:val="24"/>
          <w:szCs w:val="24"/>
        </w:rPr>
        <w:t>cálculo que previa o valor da corretage</w:t>
      </w:r>
      <w:r w:rsidR="00383CCA">
        <w:rPr>
          <w:rFonts w:ascii="Arial" w:hAnsi="Arial" w:cs="Arial"/>
          <w:sz w:val="24"/>
          <w:szCs w:val="24"/>
        </w:rPr>
        <w:t xml:space="preserve">m de R$ (...) (fls... documento </w:t>
      </w:r>
      <w:r w:rsidRPr="00756DE8">
        <w:rPr>
          <w:rFonts w:ascii="Arial" w:hAnsi="Arial" w:cs="Arial"/>
          <w:sz w:val="24"/>
          <w:szCs w:val="24"/>
        </w:rPr>
        <w:t>13).</w:t>
      </w:r>
    </w:p>
    <w:p w14:paraId="0B1B0C76" w14:textId="406A29EC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Ora, ainda que em regra a vendedora, ré, suport</w:t>
      </w:r>
      <w:r w:rsidR="00383CCA">
        <w:rPr>
          <w:rFonts w:ascii="Arial" w:hAnsi="Arial" w:cs="Arial"/>
          <w:sz w:val="24"/>
          <w:szCs w:val="24"/>
        </w:rPr>
        <w:t xml:space="preserve">e o pagamento da </w:t>
      </w:r>
      <w:r w:rsidRPr="00756DE8">
        <w:rPr>
          <w:rFonts w:ascii="Arial" w:hAnsi="Arial" w:cs="Arial"/>
          <w:sz w:val="24"/>
          <w:szCs w:val="24"/>
        </w:rPr>
        <w:t>comissão pela intermediação do n</w:t>
      </w:r>
      <w:r w:rsidR="00383CCA">
        <w:rPr>
          <w:rFonts w:ascii="Arial" w:hAnsi="Arial" w:cs="Arial"/>
          <w:sz w:val="24"/>
          <w:szCs w:val="24"/>
        </w:rPr>
        <w:t xml:space="preserve">egócio, como de fato ocorreu no </w:t>
      </w:r>
      <w:r w:rsidRPr="00756DE8">
        <w:rPr>
          <w:rFonts w:ascii="Arial" w:hAnsi="Arial" w:cs="Arial"/>
          <w:sz w:val="24"/>
          <w:szCs w:val="24"/>
        </w:rPr>
        <w:t>vertente caso, em que o preço pactuado</w:t>
      </w:r>
      <w:r w:rsidR="00383CCA">
        <w:rPr>
          <w:rFonts w:ascii="Arial" w:hAnsi="Arial" w:cs="Arial"/>
          <w:sz w:val="24"/>
          <w:szCs w:val="24"/>
        </w:rPr>
        <w:t xml:space="preserve"> foi de R$ (...) e aceito pelas </w:t>
      </w:r>
      <w:r w:rsidRPr="00756DE8">
        <w:rPr>
          <w:rFonts w:ascii="Arial" w:hAnsi="Arial" w:cs="Arial"/>
          <w:sz w:val="24"/>
          <w:szCs w:val="24"/>
        </w:rPr>
        <w:t>partes (fls... – documento 13), nad</w:t>
      </w:r>
      <w:r w:rsidR="00383CCA">
        <w:rPr>
          <w:rFonts w:ascii="Arial" w:hAnsi="Arial" w:cs="Arial"/>
          <w:sz w:val="24"/>
          <w:szCs w:val="24"/>
        </w:rPr>
        <w:t xml:space="preserve">a impede que o comprador assuma </w:t>
      </w:r>
      <w:r w:rsidRPr="00756DE8">
        <w:rPr>
          <w:rFonts w:ascii="Arial" w:hAnsi="Arial" w:cs="Arial"/>
          <w:sz w:val="24"/>
          <w:szCs w:val="24"/>
        </w:rPr>
        <w:t>o pagamento mediante desconto no preço, como de fato ocorreu.</w:t>
      </w:r>
      <w:r w:rsidRPr="00756DE8">
        <w:t xml:space="preserve"> </w:t>
      </w:r>
      <w:r w:rsidRPr="00756DE8">
        <w:rPr>
          <w:rFonts w:ascii="Arial" w:hAnsi="Arial" w:cs="Arial"/>
          <w:sz w:val="24"/>
          <w:szCs w:val="24"/>
        </w:rPr>
        <w:t>Aliás, esta é praxe corrente no mercado e nada tem de ilegal desde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que dada ciência ao adquirente, como</w:t>
      </w:r>
      <w:r w:rsidR="00383CCA">
        <w:rPr>
          <w:rFonts w:ascii="Arial" w:hAnsi="Arial" w:cs="Arial"/>
          <w:sz w:val="24"/>
          <w:szCs w:val="24"/>
        </w:rPr>
        <w:t xml:space="preserve"> de fato ocorreu nos autos, não </w:t>
      </w:r>
      <w:r w:rsidRPr="00756DE8">
        <w:rPr>
          <w:rFonts w:ascii="Arial" w:hAnsi="Arial" w:cs="Arial"/>
          <w:sz w:val="24"/>
          <w:szCs w:val="24"/>
        </w:rPr>
        <w:t>se podendo admitir a afirmação de que</w:t>
      </w:r>
      <w:r w:rsidR="00383CCA">
        <w:rPr>
          <w:rFonts w:ascii="Arial" w:hAnsi="Arial" w:cs="Arial"/>
          <w:sz w:val="24"/>
          <w:szCs w:val="24"/>
        </w:rPr>
        <w:t xml:space="preserve"> fora induzido a erro ou sofreu </w:t>
      </w:r>
      <w:r w:rsidRPr="00756DE8">
        <w:rPr>
          <w:rFonts w:ascii="Arial" w:hAnsi="Arial" w:cs="Arial"/>
          <w:sz w:val="24"/>
          <w:szCs w:val="24"/>
        </w:rPr>
        <w:t xml:space="preserve">pressão, não só porque é dever de </w:t>
      </w:r>
      <w:r w:rsidR="00383CCA">
        <w:rPr>
          <w:rFonts w:ascii="Arial" w:hAnsi="Arial" w:cs="Arial"/>
          <w:sz w:val="24"/>
          <w:szCs w:val="24"/>
        </w:rPr>
        <w:t xml:space="preserve">todos lerem o que assinam, como </w:t>
      </w:r>
      <w:r w:rsidRPr="00756DE8">
        <w:rPr>
          <w:rFonts w:ascii="Arial" w:hAnsi="Arial" w:cs="Arial"/>
          <w:sz w:val="24"/>
          <w:szCs w:val="24"/>
        </w:rPr>
        <w:t>porque se qualifica como empresá</w:t>
      </w:r>
      <w:r w:rsidR="00383CCA">
        <w:rPr>
          <w:rFonts w:ascii="Arial" w:hAnsi="Arial" w:cs="Arial"/>
          <w:sz w:val="24"/>
          <w:szCs w:val="24"/>
        </w:rPr>
        <w:t xml:space="preserve">rio, o que presume o necessário </w:t>
      </w:r>
      <w:r w:rsidRPr="00756DE8">
        <w:rPr>
          <w:rFonts w:ascii="Arial" w:hAnsi="Arial" w:cs="Arial"/>
          <w:sz w:val="24"/>
          <w:szCs w:val="24"/>
        </w:rPr>
        <w:t>tirocínio suficiente para comp</w:t>
      </w:r>
      <w:r w:rsidR="00383CCA">
        <w:rPr>
          <w:rFonts w:ascii="Arial" w:hAnsi="Arial" w:cs="Arial"/>
          <w:sz w:val="24"/>
          <w:szCs w:val="24"/>
        </w:rPr>
        <w:t xml:space="preserve">reender com exatidão o teor das </w:t>
      </w:r>
      <w:r w:rsidRPr="00756DE8">
        <w:rPr>
          <w:rFonts w:ascii="Arial" w:hAnsi="Arial" w:cs="Arial"/>
          <w:sz w:val="24"/>
          <w:szCs w:val="24"/>
        </w:rPr>
        <w:t>cláusulas do instrumento que pact</w:t>
      </w:r>
      <w:r w:rsidR="00383CCA">
        <w:rPr>
          <w:rFonts w:ascii="Arial" w:hAnsi="Arial" w:cs="Arial"/>
          <w:sz w:val="24"/>
          <w:szCs w:val="24"/>
        </w:rPr>
        <w:t xml:space="preserve">uou e bem assim, da planilha de </w:t>
      </w:r>
      <w:r w:rsidRPr="00756DE8">
        <w:rPr>
          <w:rFonts w:ascii="Arial" w:hAnsi="Arial" w:cs="Arial"/>
          <w:sz w:val="24"/>
          <w:szCs w:val="24"/>
        </w:rPr>
        <w:t>cálculo (fls... – documento 13), extremamente simplificada.</w:t>
      </w:r>
    </w:p>
    <w:p w14:paraId="11C16613" w14:textId="26F74144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Ressalte-se que o simples fato de </w:t>
      </w:r>
      <w:r w:rsidR="00383CCA">
        <w:rPr>
          <w:rFonts w:ascii="Arial" w:hAnsi="Arial" w:cs="Arial"/>
          <w:sz w:val="24"/>
          <w:szCs w:val="24"/>
        </w:rPr>
        <w:t xml:space="preserve">se tratar de contrato de adesão </w:t>
      </w:r>
      <w:r w:rsidRPr="00756DE8">
        <w:rPr>
          <w:rFonts w:ascii="Arial" w:hAnsi="Arial" w:cs="Arial"/>
          <w:sz w:val="24"/>
          <w:szCs w:val="24"/>
        </w:rPr>
        <w:t xml:space="preserve">não torna, por si só, suas cláusulas </w:t>
      </w:r>
      <w:r w:rsidR="00383CCA">
        <w:rPr>
          <w:rFonts w:ascii="Arial" w:hAnsi="Arial" w:cs="Arial"/>
          <w:sz w:val="24"/>
          <w:szCs w:val="24"/>
        </w:rPr>
        <w:t xml:space="preserve">abusivas, nem tampouco retira a </w:t>
      </w:r>
      <w:r w:rsidRPr="00756DE8">
        <w:rPr>
          <w:rFonts w:ascii="Arial" w:hAnsi="Arial" w:cs="Arial"/>
          <w:sz w:val="24"/>
          <w:szCs w:val="24"/>
        </w:rPr>
        <w:t>vontade do consumidor, que tem livr</w:t>
      </w:r>
      <w:r w:rsidR="00383CCA">
        <w:rPr>
          <w:rFonts w:ascii="Arial" w:hAnsi="Arial" w:cs="Arial"/>
          <w:sz w:val="24"/>
          <w:szCs w:val="24"/>
        </w:rPr>
        <w:t xml:space="preserve">e arbítrio em assiná-lo ou não, </w:t>
      </w:r>
      <w:r w:rsidRPr="00756DE8">
        <w:rPr>
          <w:rFonts w:ascii="Arial" w:hAnsi="Arial" w:cs="Arial"/>
          <w:sz w:val="24"/>
          <w:szCs w:val="24"/>
        </w:rPr>
        <w:t>podendo perfeitamente procu</w:t>
      </w:r>
      <w:r w:rsidR="00383CCA">
        <w:rPr>
          <w:rFonts w:ascii="Arial" w:hAnsi="Arial" w:cs="Arial"/>
          <w:sz w:val="24"/>
          <w:szCs w:val="24"/>
        </w:rPr>
        <w:t xml:space="preserve">rar outro empreendimento, cujas </w:t>
      </w:r>
      <w:r w:rsidRPr="00756DE8">
        <w:rPr>
          <w:rFonts w:ascii="Arial" w:hAnsi="Arial" w:cs="Arial"/>
          <w:sz w:val="24"/>
          <w:szCs w:val="24"/>
        </w:rPr>
        <w:t>disposições contratuais se mostrem, a seu ver, mais justas.</w:t>
      </w:r>
    </w:p>
    <w:p w14:paraId="216B9430" w14:textId="5FD3C19C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Assim, imperativo que se demonstr</w:t>
      </w:r>
      <w:r w:rsidR="00383CCA">
        <w:rPr>
          <w:rFonts w:ascii="Arial" w:hAnsi="Arial" w:cs="Arial"/>
          <w:sz w:val="24"/>
          <w:szCs w:val="24"/>
        </w:rPr>
        <w:t xml:space="preserve">asse a abusividade, o que, pelo </w:t>
      </w:r>
      <w:r w:rsidRPr="00756DE8">
        <w:rPr>
          <w:rFonts w:ascii="Arial" w:hAnsi="Arial" w:cs="Arial"/>
          <w:sz w:val="24"/>
          <w:szCs w:val="24"/>
        </w:rPr>
        <w:t>atento exame, não se dá no cas</w:t>
      </w:r>
      <w:r w:rsidR="00383CCA">
        <w:rPr>
          <w:rFonts w:ascii="Arial" w:hAnsi="Arial" w:cs="Arial"/>
          <w:sz w:val="24"/>
          <w:szCs w:val="24"/>
        </w:rPr>
        <w:t xml:space="preserve">o vertente em relação à taxa de </w:t>
      </w:r>
      <w:r w:rsidRPr="00756DE8">
        <w:rPr>
          <w:rFonts w:ascii="Arial" w:hAnsi="Arial" w:cs="Arial"/>
          <w:sz w:val="24"/>
          <w:szCs w:val="24"/>
        </w:rPr>
        <w:t>corretagem, não havendo, por consegu</w:t>
      </w:r>
      <w:r w:rsidR="00383CCA">
        <w:rPr>
          <w:rFonts w:ascii="Arial" w:hAnsi="Arial" w:cs="Arial"/>
          <w:sz w:val="24"/>
          <w:szCs w:val="24"/>
        </w:rPr>
        <w:t xml:space="preserve">inte, que se falar em repetição </w:t>
      </w:r>
      <w:r w:rsidRPr="00756DE8">
        <w:rPr>
          <w:rFonts w:ascii="Arial" w:hAnsi="Arial" w:cs="Arial"/>
          <w:sz w:val="24"/>
          <w:szCs w:val="24"/>
        </w:rPr>
        <w:t>do indébito.</w:t>
      </w:r>
    </w:p>
    <w:p w14:paraId="2A2B7672" w14:textId="26D2BFDA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Ademais, observa-se que houve rea</w:t>
      </w:r>
      <w:r w:rsidR="00383CCA">
        <w:rPr>
          <w:rFonts w:ascii="Arial" w:hAnsi="Arial" w:cs="Arial"/>
          <w:sz w:val="24"/>
          <w:szCs w:val="24"/>
        </w:rPr>
        <w:t xml:space="preserve">lmente a prestação dos serviços </w:t>
      </w:r>
      <w:r w:rsidRPr="00756DE8">
        <w:rPr>
          <w:rFonts w:ascii="Arial" w:hAnsi="Arial" w:cs="Arial"/>
          <w:sz w:val="24"/>
          <w:szCs w:val="24"/>
        </w:rPr>
        <w:t>de intermediação, tendo a (...)</w:t>
      </w:r>
      <w:r w:rsidR="00383CCA">
        <w:rPr>
          <w:rFonts w:ascii="Arial" w:hAnsi="Arial" w:cs="Arial"/>
          <w:sz w:val="24"/>
          <w:szCs w:val="24"/>
        </w:rPr>
        <w:t xml:space="preserve"> mantido estande e funcionários </w:t>
      </w:r>
      <w:r w:rsidRPr="00756DE8">
        <w:rPr>
          <w:rFonts w:ascii="Arial" w:hAnsi="Arial" w:cs="Arial"/>
          <w:sz w:val="24"/>
          <w:szCs w:val="24"/>
        </w:rPr>
        <w:t>especializados para atendimento a</w:t>
      </w:r>
      <w:r w:rsidR="00383CCA">
        <w:rPr>
          <w:rFonts w:ascii="Arial" w:hAnsi="Arial" w:cs="Arial"/>
          <w:sz w:val="24"/>
          <w:szCs w:val="24"/>
        </w:rPr>
        <w:t xml:space="preserve">o público, de tal sorte que não </w:t>
      </w:r>
      <w:r w:rsidRPr="00756DE8">
        <w:rPr>
          <w:rFonts w:ascii="Arial" w:hAnsi="Arial" w:cs="Arial"/>
          <w:sz w:val="24"/>
          <w:szCs w:val="24"/>
        </w:rPr>
        <w:t xml:space="preserve">houve propaganda enganosa, na </w:t>
      </w:r>
      <w:r w:rsidRPr="00756DE8">
        <w:rPr>
          <w:rFonts w:ascii="Arial" w:hAnsi="Arial" w:cs="Arial"/>
          <w:sz w:val="24"/>
          <w:szCs w:val="24"/>
        </w:rPr>
        <w:lastRenderedPageBreak/>
        <w:t>medida em que o imóvel foi vendido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pelo preço divulgado e acertado entre as partes (documento...).</w:t>
      </w:r>
    </w:p>
    <w:p w14:paraId="71C4EA54" w14:textId="09C0F54C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Quanto ao valor, ressalte-se que o pe</w:t>
      </w:r>
      <w:r w:rsidR="00383CCA">
        <w:rPr>
          <w:rFonts w:ascii="Arial" w:hAnsi="Arial" w:cs="Arial"/>
          <w:sz w:val="24"/>
          <w:szCs w:val="24"/>
        </w:rPr>
        <w:t xml:space="preserve">rcentual pago a tal título está </w:t>
      </w:r>
      <w:r w:rsidRPr="00756DE8">
        <w:rPr>
          <w:rFonts w:ascii="Arial" w:hAnsi="Arial" w:cs="Arial"/>
          <w:sz w:val="24"/>
          <w:szCs w:val="24"/>
        </w:rPr>
        <w:t>abaixo daquele estipulado pelo CRECI – Conselho Regional d</w:t>
      </w:r>
      <w:r w:rsidR="00383CCA">
        <w:rPr>
          <w:rFonts w:ascii="Arial" w:hAnsi="Arial" w:cs="Arial"/>
          <w:sz w:val="24"/>
          <w:szCs w:val="24"/>
        </w:rPr>
        <w:t xml:space="preserve">os </w:t>
      </w:r>
      <w:r w:rsidRPr="00756DE8">
        <w:rPr>
          <w:rFonts w:ascii="Arial" w:hAnsi="Arial" w:cs="Arial"/>
          <w:sz w:val="24"/>
          <w:szCs w:val="24"/>
        </w:rPr>
        <w:t xml:space="preserve">Corretores de Imóveis de </w:t>
      </w:r>
      <w:r w:rsidR="00383CCA">
        <w:rPr>
          <w:rFonts w:ascii="Arial" w:hAnsi="Arial" w:cs="Arial"/>
          <w:sz w:val="24"/>
          <w:szCs w:val="24"/>
        </w:rPr>
        <w:t xml:space="preserve">Manaus, entre 6 e 8% para venda de </w:t>
      </w:r>
      <w:r w:rsidRPr="00756DE8">
        <w:rPr>
          <w:rFonts w:ascii="Arial" w:hAnsi="Arial" w:cs="Arial"/>
          <w:sz w:val="24"/>
          <w:szCs w:val="24"/>
        </w:rPr>
        <w:t>imóveis urbanos.</w:t>
      </w:r>
    </w:p>
    <w:p w14:paraId="723E58EF" w14:textId="24216628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Sendo assim, a despeito do</w:t>
      </w:r>
      <w:r w:rsidR="00383CCA">
        <w:rPr>
          <w:rFonts w:ascii="Arial" w:hAnsi="Arial" w:cs="Arial"/>
          <w:sz w:val="24"/>
          <w:szCs w:val="24"/>
        </w:rPr>
        <w:t xml:space="preserve">s argumentos apresentados e dos </w:t>
      </w:r>
      <w:r w:rsidRPr="00756DE8">
        <w:rPr>
          <w:rFonts w:ascii="Arial" w:hAnsi="Arial" w:cs="Arial"/>
          <w:sz w:val="24"/>
          <w:szCs w:val="24"/>
        </w:rPr>
        <w:t>dispositivos legais mencionados, e</w:t>
      </w:r>
      <w:r w:rsidR="00383CCA">
        <w:rPr>
          <w:rFonts w:ascii="Arial" w:hAnsi="Arial" w:cs="Arial"/>
          <w:sz w:val="24"/>
          <w:szCs w:val="24"/>
        </w:rPr>
        <w:t xml:space="preserve">xtraídos do Código de Defesa do </w:t>
      </w:r>
      <w:r w:rsidRPr="00756DE8">
        <w:rPr>
          <w:rFonts w:ascii="Arial" w:hAnsi="Arial" w:cs="Arial"/>
          <w:sz w:val="24"/>
          <w:szCs w:val="24"/>
        </w:rPr>
        <w:t>Consumidor, não se vislumbra qualquer irregularid</w:t>
      </w:r>
      <w:r w:rsidR="00383CCA">
        <w:rPr>
          <w:rFonts w:ascii="Arial" w:hAnsi="Arial" w:cs="Arial"/>
          <w:sz w:val="24"/>
          <w:szCs w:val="24"/>
        </w:rPr>
        <w:t xml:space="preserve">ade na referida </w:t>
      </w:r>
      <w:r w:rsidRPr="00756DE8">
        <w:rPr>
          <w:rFonts w:ascii="Arial" w:hAnsi="Arial" w:cs="Arial"/>
          <w:sz w:val="24"/>
          <w:szCs w:val="24"/>
        </w:rPr>
        <w:t>cobrança.</w:t>
      </w:r>
    </w:p>
    <w:p w14:paraId="1BAF8F65" w14:textId="733D98B6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No mesmo sentido dos julg</w:t>
      </w:r>
      <w:r w:rsidR="00383CCA">
        <w:rPr>
          <w:rFonts w:ascii="Arial" w:hAnsi="Arial" w:cs="Arial"/>
          <w:sz w:val="24"/>
          <w:szCs w:val="24"/>
        </w:rPr>
        <w:t xml:space="preserve">ados já mencionados, é possível </w:t>
      </w:r>
      <w:r w:rsidRPr="00756DE8">
        <w:rPr>
          <w:rFonts w:ascii="Arial" w:hAnsi="Arial" w:cs="Arial"/>
          <w:sz w:val="24"/>
          <w:szCs w:val="24"/>
        </w:rPr>
        <w:t>colacionar, ainda, os seguintes:</w:t>
      </w:r>
    </w:p>
    <w:p w14:paraId="2DC84CDE" w14:textId="35AF8184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“Repetição de Indébito. Compromiss</w:t>
      </w:r>
      <w:r w:rsidR="00383CCA">
        <w:rPr>
          <w:rFonts w:ascii="Arial" w:hAnsi="Arial" w:cs="Arial"/>
          <w:sz w:val="24"/>
          <w:szCs w:val="24"/>
        </w:rPr>
        <w:t xml:space="preserve">o de compra e venda. Compradora </w:t>
      </w:r>
      <w:r w:rsidRPr="00756DE8">
        <w:rPr>
          <w:rFonts w:ascii="Arial" w:hAnsi="Arial" w:cs="Arial"/>
          <w:sz w:val="24"/>
          <w:szCs w:val="24"/>
        </w:rPr>
        <w:t xml:space="preserve">pretende devolução em dobro dos valores pagos a </w:t>
      </w:r>
      <w:r w:rsidR="00383CCA" w:rsidRPr="00756DE8">
        <w:rPr>
          <w:rFonts w:ascii="Arial" w:hAnsi="Arial" w:cs="Arial"/>
          <w:sz w:val="24"/>
          <w:szCs w:val="24"/>
        </w:rPr>
        <w:t>título</w:t>
      </w:r>
      <w:r w:rsidRPr="00756DE8">
        <w:rPr>
          <w:rFonts w:ascii="Arial" w:hAnsi="Arial" w:cs="Arial"/>
          <w:sz w:val="24"/>
          <w:szCs w:val="24"/>
        </w:rPr>
        <w:t xml:space="preserve"> de comissão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para imobiliária. Ausência de irregularidade na cobrança acertada entre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as partes. Sentença de improcedênci</w:t>
      </w:r>
      <w:r w:rsidR="00383CCA">
        <w:rPr>
          <w:rFonts w:ascii="Arial" w:hAnsi="Arial" w:cs="Arial"/>
          <w:sz w:val="24"/>
          <w:szCs w:val="24"/>
        </w:rPr>
        <w:t>a. Recurso contra essa decisão d</w:t>
      </w:r>
      <w:r w:rsidRPr="00756DE8">
        <w:rPr>
          <w:rFonts w:ascii="Arial" w:hAnsi="Arial" w:cs="Arial"/>
          <w:sz w:val="24"/>
          <w:szCs w:val="24"/>
        </w:rPr>
        <w:t>esprovido” (TJSP – AC 9139228-2</w:t>
      </w:r>
      <w:r w:rsidR="00383CCA">
        <w:rPr>
          <w:rFonts w:ascii="Arial" w:hAnsi="Arial" w:cs="Arial"/>
          <w:sz w:val="24"/>
          <w:szCs w:val="24"/>
        </w:rPr>
        <w:t xml:space="preserve">7.2006.8.26.0000 – Relator Des. </w:t>
      </w:r>
      <w:r w:rsidRPr="00756DE8">
        <w:rPr>
          <w:rFonts w:ascii="Arial" w:hAnsi="Arial" w:cs="Arial"/>
          <w:sz w:val="24"/>
          <w:szCs w:val="24"/>
        </w:rPr>
        <w:t>Teixeira Leite – 4ª Câmara de Direito Privado – j. em 08.04.2010).</w:t>
      </w:r>
    </w:p>
    <w:p w14:paraId="55F062D6" w14:textId="6B63D14A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“Compromisso de compra e venda. Im</w:t>
      </w:r>
      <w:r w:rsidR="00383CCA">
        <w:rPr>
          <w:rFonts w:ascii="Arial" w:hAnsi="Arial" w:cs="Arial"/>
          <w:sz w:val="24"/>
          <w:szCs w:val="24"/>
        </w:rPr>
        <w:t xml:space="preserve">óvel. Ação ordinária com pedido </w:t>
      </w:r>
      <w:r w:rsidRPr="00756DE8">
        <w:rPr>
          <w:rFonts w:ascii="Arial" w:hAnsi="Arial" w:cs="Arial"/>
          <w:sz w:val="24"/>
          <w:szCs w:val="24"/>
        </w:rPr>
        <w:t>de declaração de nulidade c.c. repeti</w:t>
      </w:r>
      <w:r w:rsidR="00383CCA">
        <w:rPr>
          <w:rFonts w:ascii="Arial" w:hAnsi="Arial" w:cs="Arial"/>
          <w:sz w:val="24"/>
          <w:szCs w:val="24"/>
        </w:rPr>
        <w:t xml:space="preserve">ção de indébito e abatimento de </w:t>
      </w:r>
      <w:r w:rsidRPr="00756DE8">
        <w:rPr>
          <w:rFonts w:ascii="Arial" w:hAnsi="Arial" w:cs="Arial"/>
          <w:sz w:val="24"/>
          <w:szCs w:val="24"/>
        </w:rPr>
        <w:t>valores. Sentença de parcial proced</w:t>
      </w:r>
      <w:r w:rsidR="00383CCA">
        <w:rPr>
          <w:rFonts w:ascii="Arial" w:hAnsi="Arial" w:cs="Arial"/>
          <w:sz w:val="24"/>
          <w:szCs w:val="24"/>
        </w:rPr>
        <w:t xml:space="preserve">ência. Simulação maliciosa. Ato </w:t>
      </w:r>
      <w:r w:rsidRPr="00756DE8">
        <w:rPr>
          <w:rFonts w:ascii="Arial" w:hAnsi="Arial" w:cs="Arial"/>
          <w:sz w:val="24"/>
          <w:szCs w:val="24"/>
        </w:rPr>
        <w:t>bilateral. Impossibilidade de arguir o defeito o</w:t>
      </w:r>
      <w:r w:rsidR="00383CCA">
        <w:rPr>
          <w:rFonts w:ascii="Arial" w:hAnsi="Arial" w:cs="Arial"/>
          <w:sz w:val="24"/>
          <w:szCs w:val="24"/>
        </w:rPr>
        <w:t xml:space="preserve">u alegá-lo em litígio de uma </w:t>
      </w:r>
      <w:r w:rsidRPr="00756DE8">
        <w:rPr>
          <w:rFonts w:ascii="Arial" w:hAnsi="Arial" w:cs="Arial"/>
          <w:sz w:val="24"/>
          <w:szCs w:val="24"/>
        </w:rPr>
        <w:t>contra a outra parte (Código Civil</w:t>
      </w:r>
      <w:r w:rsidR="00383CCA">
        <w:rPr>
          <w:rFonts w:ascii="Arial" w:hAnsi="Arial" w:cs="Arial"/>
          <w:sz w:val="24"/>
          <w:szCs w:val="24"/>
        </w:rPr>
        <w:t xml:space="preserve"> de 1916, art. 104). Coação não </w:t>
      </w:r>
      <w:r w:rsidRPr="00756DE8">
        <w:rPr>
          <w:rFonts w:ascii="Arial" w:hAnsi="Arial" w:cs="Arial"/>
          <w:sz w:val="24"/>
          <w:szCs w:val="24"/>
        </w:rPr>
        <w:t xml:space="preserve">demonstrada. Elementos dos </w:t>
      </w:r>
      <w:r w:rsidR="00383CCA">
        <w:rPr>
          <w:rFonts w:ascii="Arial" w:hAnsi="Arial" w:cs="Arial"/>
          <w:sz w:val="24"/>
          <w:szCs w:val="24"/>
        </w:rPr>
        <w:t xml:space="preserve">autos que comprovam o pagamento </w:t>
      </w:r>
      <w:r w:rsidRPr="00756DE8">
        <w:rPr>
          <w:rFonts w:ascii="Arial" w:hAnsi="Arial" w:cs="Arial"/>
          <w:sz w:val="24"/>
          <w:szCs w:val="24"/>
        </w:rPr>
        <w:t>voluntário dos valores pelo comprador</w:t>
      </w:r>
      <w:r w:rsidR="00383CCA">
        <w:rPr>
          <w:rFonts w:ascii="Arial" w:hAnsi="Arial" w:cs="Arial"/>
          <w:sz w:val="24"/>
          <w:szCs w:val="24"/>
        </w:rPr>
        <w:t xml:space="preserve">. A má-fé não se presume, sendo </w:t>
      </w:r>
      <w:r w:rsidRPr="00756DE8">
        <w:rPr>
          <w:rFonts w:ascii="Arial" w:hAnsi="Arial" w:cs="Arial"/>
          <w:sz w:val="24"/>
          <w:szCs w:val="24"/>
        </w:rPr>
        <w:t xml:space="preserve">ineficaz sua mera alegação. CC/1916, </w:t>
      </w:r>
      <w:r w:rsidR="00383CCA">
        <w:rPr>
          <w:rFonts w:ascii="Arial" w:hAnsi="Arial" w:cs="Arial"/>
          <w:sz w:val="24"/>
          <w:szCs w:val="24"/>
        </w:rPr>
        <w:t xml:space="preserve">arts. 964 a 971 (CC/2002, arts. </w:t>
      </w:r>
      <w:r w:rsidRPr="00756DE8">
        <w:rPr>
          <w:rFonts w:ascii="Arial" w:hAnsi="Arial" w:cs="Arial"/>
          <w:sz w:val="24"/>
          <w:szCs w:val="24"/>
        </w:rPr>
        <w:t>876 a 883). Inaplicabilidade. Au</w:t>
      </w:r>
      <w:r w:rsidR="00383CCA">
        <w:rPr>
          <w:rFonts w:ascii="Arial" w:hAnsi="Arial" w:cs="Arial"/>
          <w:sz w:val="24"/>
          <w:szCs w:val="24"/>
        </w:rPr>
        <w:t xml:space="preserve">sência de indébito. Comissão de </w:t>
      </w:r>
      <w:r w:rsidRPr="00756DE8">
        <w:rPr>
          <w:rFonts w:ascii="Arial" w:hAnsi="Arial" w:cs="Arial"/>
          <w:sz w:val="24"/>
          <w:szCs w:val="24"/>
        </w:rPr>
        <w:t>corretagem imobiliária. Pagamento pel</w:t>
      </w:r>
      <w:r w:rsidR="00383CCA">
        <w:rPr>
          <w:rFonts w:ascii="Arial" w:hAnsi="Arial" w:cs="Arial"/>
          <w:sz w:val="24"/>
          <w:szCs w:val="24"/>
        </w:rPr>
        <w:t xml:space="preserve">o comprador. Quitação dada pela </w:t>
      </w:r>
      <w:r w:rsidRPr="00756DE8">
        <w:rPr>
          <w:rFonts w:ascii="Arial" w:hAnsi="Arial" w:cs="Arial"/>
          <w:sz w:val="24"/>
          <w:szCs w:val="24"/>
        </w:rPr>
        <w:t xml:space="preserve">intermediadora mediante desconto nos </w:t>
      </w:r>
      <w:r w:rsidR="00383CCA">
        <w:rPr>
          <w:rFonts w:ascii="Arial" w:hAnsi="Arial" w:cs="Arial"/>
          <w:sz w:val="24"/>
          <w:szCs w:val="24"/>
        </w:rPr>
        <w:t xml:space="preserve">valores repassados à vendedora. </w:t>
      </w:r>
      <w:r w:rsidRPr="00756DE8">
        <w:rPr>
          <w:rFonts w:ascii="Arial" w:hAnsi="Arial" w:cs="Arial"/>
          <w:sz w:val="24"/>
          <w:szCs w:val="24"/>
        </w:rPr>
        <w:t>Abatimento indevido. Ação im</w:t>
      </w:r>
      <w:r w:rsidR="00383CCA">
        <w:rPr>
          <w:rFonts w:ascii="Arial" w:hAnsi="Arial" w:cs="Arial"/>
          <w:sz w:val="24"/>
          <w:szCs w:val="24"/>
        </w:rPr>
        <w:t xml:space="preserve">procedente. Sentença reformada. </w:t>
      </w:r>
      <w:r w:rsidRPr="00756DE8">
        <w:rPr>
          <w:rFonts w:ascii="Arial" w:hAnsi="Arial" w:cs="Arial"/>
          <w:sz w:val="24"/>
          <w:szCs w:val="24"/>
        </w:rPr>
        <w:t>Redistribuição dos ônus da sucum</w:t>
      </w:r>
      <w:r w:rsidR="00383CCA">
        <w:rPr>
          <w:rFonts w:ascii="Arial" w:hAnsi="Arial" w:cs="Arial"/>
          <w:sz w:val="24"/>
          <w:szCs w:val="24"/>
        </w:rPr>
        <w:t xml:space="preserve">bência. Recurso da ré provido e </w:t>
      </w:r>
      <w:r w:rsidRPr="00756DE8">
        <w:rPr>
          <w:rFonts w:ascii="Arial" w:hAnsi="Arial" w:cs="Arial"/>
          <w:sz w:val="24"/>
          <w:szCs w:val="24"/>
        </w:rPr>
        <w:t>recurso do autor desprovido” (TJS</w:t>
      </w:r>
      <w:r w:rsidR="00383CCA">
        <w:rPr>
          <w:rFonts w:ascii="Arial" w:hAnsi="Arial" w:cs="Arial"/>
          <w:sz w:val="24"/>
          <w:szCs w:val="24"/>
        </w:rPr>
        <w:t xml:space="preserve">P – Voto n. 17061 – Apelação n. </w:t>
      </w:r>
      <w:r w:rsidRPr="00756DE8">
        <w:rPr>
          <w:rFonts w:ascii="Arial" w:hAnsi="Arial" w:cs="Arial"/>
          <w:sz w:val="24"/>
          <w:szCs w:val="24"/>
        </w:rPr>
        <w:t>489.667.4/5-00 – São Paulo – j. em 11.03.2008).</w:t>
      </w:r>
    </w:p>
    <w:p w14:paraId="0398AD37" w14:textId="187D7132" w:rsidR="00756DE8" w:rsidRPr="00383CCA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Por fim, quanto ao SATI, de R$ (..</w:t>
      </w:r>
      <w:r w:rsidR="00383CCA">
        <w:rPr>
          <w:rFonts w:ascii="Arial" w:hAnsi="Arial" w:cs="Arial"/>
          <w:sz w:val="24"/>
          <w:szCs w:val="24"/>
        </w:rPr>
        <w:t xml:space="preserve">.), mister se faz salientar que </w:t>
      </w:r>
      <w:r w:rsidRPr="00756DE8">
        <w:rPr>
          <w:rFonts w:ascii="Arial" w:hAnsi="Arial" w:cs="Arial"/>
          <w:sz w:val="24"/>
          <w:szCs w:val="24"/>
        </w:rPr>
        <w:t>houve contratação por parte do requerente p</w:t>
      </w:r>
      <w:r w:rsidR="00383CCA">
        <w:rPr>
          <w:rFonts w:ascii="Arial" w:hAnsi="Arial" w:cs="Arial"/>
          <w:sz w:val="24"/>
          <w:szCs w:val="24"/>
        </w:rPr>
        <w:t xml:space="preserve">or sua livre iniciativa (fls... </w:t>
      </w:r>
      <w:r w:rsidRPr="00756DE8">
        <w:rPr>
          <w:rFonts w:ascii="Arial" w:hAnsi="Arial" w:cs="Arial"/>
          <w:sz w:val="24"/>
          <w:szCs w:val="24"/>
        </w:rPr>
        <w:t>– documento 13), não se podendo f</w:t>
      </w:r>
      <w:r w:rsidR="00383CCA">
        <w:rPr>
          <w:rFonts w:ascii="Arial" w:hAnsi="Arial" w:cs="Arial"/>
          <w:sz w:val="24"/>
          <w:szCs w:val="24"/>
        </w:rPr>
        <w:t xml:space="preserve">alar em qualquer imposição, até </w:t>
      </w:r>
      <w:r w:rsidRPr="00756DE8">
        <w:rPr>
          <w:rFonts w:ascii="Arial" w:hAnsi="Arial" w:cs="Arial"/>
          <w:sz w:val="24"/>
          <w:szCs w:val="24"/>
        </w:rPr>
        <w:t xml:space="preserve">pelas razões já mencionadas. </w:t>
      </w:r>
      <w:r w:rsidRPr="00383CCA">
        <w:rPr>
          <w:rFonts w:ascii="Arial" w:hAnsi="Arial" w:cs="Arial"/>
          <w:color w:val="FF0000"/>
          <w:sz w:val="24"/>
          <w:szCs w:val="24"/>
        </w:rPr>
        <w:t>Repete-se, para melhor visualização, a</w:t>
      </w:r>
      <w:r w:rsidR="00383CCA" w:rsidRPr="00383C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3CCA">
        <w:rPr>
          <w:rFonts w:ascii="Arial" w:hAnsi="Arial" w:cs="Arial"/>
          <w:color w:val="FF0000"/>
          <w:sz w:val="24"/>
          <w:szCs w:val="24"/>
        </w:rPr>
        <w:t>cópia da proposta:</w:t>
      </w:r>
    </w:p>
    <w:p w14:paraId="1339B927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CCA">
        <w:rPr>
          <w:rFonts w:ascii="Arial" w:hAnsi="Arial" w:cs="Arial"/>
          <w:color w:val="FF0000"/>
          <w:sz w:val="24"/>
          <w:szCs w:val="24"/>
        </w:rPr>
        <w:lastRenderedPageBreak/>
        <w:t>(...)</w:t>
      </w:r>
    </w:p>
    <w:p w14:paraId="2880BA0D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Neste sentido:</w:t>
      </w:r>
    </w:p>
    <w:p w14:paraId="60B04C13" w14:textId="0ECD5ED4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“Compromisso de compra e venda</w:t>
      </w:r>
      <w:r w:rsidR="00383CCA">
        <w:rPr>
          <w:rFonts w:ascii="Arial" w:hAnsi="Arial" w:cs="Arial"/>
          <w:sz w:val="24"/>
          <w:szCs w:val="24"/>
        </w:rPr>
        <w:t xml:space="preserve"> de imóvel Ação declaratória de </w:t>
      </w:r>
      <w:r w:rsidRPr="00756DE8">
        <w:rPr>
          <w:rFonts w:ascii="Arial" w:hAnsi="Arial" w:cs="Arial"/>
          <w:sz w:val="24"/>
          <w:szCs w:val="24"/>
        </w:rPr>
        <w:t>nulidade de contratual c. c. ped</w:t>
      </w:r>
      <w:r w:rsidR="00383CCA">
        <w:rPr>
          <w:rFonts w:ascii="Arial" w:hAnsi="Arial" w:cs="Arial"/>
          <w:sz w:val="24"/>
          <w:szCs w:val="24"/>
        </w:rPr>
        <w:t xml:space="preserve">ido de restituição de valores e </w:t>
      </w:r>
      <w:r w:rsidRPr="00756DE8">
        <w:rPr>
          <w:rFonts w:ascii="Arial" w:hAnsi="Arial" w:cs="Arial"/>
          <w:sz w:val="24"/>
          <w:szCs w:val="24"/>
        </w:rPr>
        <w:t>indenização por danos morais SATI</w:t>
      </w:r>
      <w:r w:rsidR="00383CCA">
        <w:rPr>
          <w:rFonts w:ascii="Arial" w:hAnsi="Arial" w:cs="Arial"/>
          <w:sz w:val="24"/>
          <w:szCs w:val="24"/>
        </w:rPr>
        <w:t xml:space="preserve"> (Serviço de assessoria técnico </w:t>
      </w:r>
      <w:r w:rsidRPr="00756DE8">
        <w:rPr>
          <w:rFonts w:ascii="Arial" w:hAnsi="Arial" w:cs="Arial"/>
          <w:sz w:val="24"/>
          <w:szCs w:val="24"/>
        </w:rPr>
        <w:t>judiciária). Assessoria contratada pelo</w:t>
      </w:r>
      <w:r w:rsidR="00383CCA">
        <w:rPr>
          <w:rFonts w:ascii="Arial" w:hAnsi="Arial" w:cs="Arial"/>
          <w:sz w:val="24"/>
          <w:szCs w:val="24"/>
        </w:rPr>
        <w:t xml:space="preserve"> autor em instrumento autônomo, </w:t>
      </w:r>
      <w:r w:rsidRPr="00756DE8">
        <w:rPr>
          <w:rFonts w:ascii="Arial" w:hAnsi="Arial" w:cs="Arial"/>
          <w:sz w:val="24"/>
          <w:szCs w:val="24"/>
        </w:rPr>
        <w:t>no qual estão devidamente discrimin</w:t>
      </w:r>
      <w:r w:rsidR="00383CCA">
        <w:rPr>
          <w:rFonts w:ascii="Arial" w:hAnsi="Arial" w:cs="Arial"/>
          <w:sz w:val="24"/>
          <w:szCs w:val="24"/>
        </w:rPr>
        <w:t xml:space="preserve">ados os serviços que ele estava </w:t>
      </w:r>
      <w:r w:rsidRPr="00756DE8">
        <w:rPr>
          <w:rFonts w:ascii="Arial" w:hAnsi="Arial" w:cs="Arial"/>
          <w:sz w:val="24"/>
          <w:szCs w:val="24"/>
        </w:rPr>
        <w:t>contratando Inexistência de venda ca</w:t>
      </w:r>
      <w:r w:rsidR="00383CCA">
        <w:rPr>
          <w:rFonts w:ascii="Arial" w:hAnsi="Arial" w:cs="Arial"/>
          <w:sz w:val="24"/>
          <w:szCs w:val="24"/>
        </w:rPr>
        <w:t xml:space="preserve">sada. Sentença mantida. Recurso </w:t>
      </w:r>
      <w:r w:rsidRPr="00756DE8">
        <w:rPr>
          <w:rFonts w:ascii="Arial" w:hAnsi="Arial" w:cs="Arial"/>
          <w:sz w:val="24"/>
          <w:szCs w:val="24"/>
        </w:rPr>
        <w:t>desprovido” (TJSP – Apelação Cível nº 0004893-64.2010.8.26.0008).</w:t>
      </w:r>
    </w:p>
    <w:p w14:paraId="666368E4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Fundamentou o relator:</w:t>
      </w:r>
    </w:p>
    <w:p w14:paraId="4271C4BC" w14:textId="06C576CB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“o que se tem é que o autor realizou a contratação dos serviços da</w:t>
      </w:r>
      <w:r>
        <w:rPr>
          <w:rFonts w:ascii="Arial" w:hAnsi="Arial" w:cs="Arial"/>
          <w:sz w:val="24"/>
          <w:szCs w:val="24"/>
        </w:rPr>
        <w:t xml:space="preserve">  </w:t>
      </w:r>
      <w:r w:rsidRPr="00756DE8">
        <w:rPr>
          <w:rFonts w:ascii="Arial" w:hAnsi="Arial" w:cs="Arial"/>
          <w:sz w:val="24"/>
          <w:szCs w:val="24"/>
        </w:rPr>
        <w:t xml:space="preserve">empresa Sati (fls. 36), e ao fazê-lo </w:t>
      </w:r>
      <w:r w:rsidR="00383CCA">
        <w:rPr>
          <w:rFonts w:ascii="Arial" w:hAnsi="Arial" w:cs="Arial"/>
          <w:sz w:val="24"/>
          <w:szCs w:val="24"/>
        </w:rPr>
        <w:t xml:space="preserve">aceitou a prestação de serviços </w:t>
      </w:r>
      <w:r w:rsidRPr="00756DE8">
        <w:rPr>
          <w:rFonts w:ascii="Arial" w:hAnsi="Arial" w:cs="Arial"/>
          <w:sz w:val="24"/>
          <w:szCs w:val="24"/>
        </w:rPr>
        <w:t>objeto do contrato, prestação d</w:t>
      </w:r>
      <w:r w:rsidR="00383CCA">
        <w:rPr>
          <w:rFonts w:ascii="Arial" w:hAnsi="Arial" w:cs="Arial"/>
          <w:sz w:val="24"/>
          <w:szCs w:val="24"/>
        </w:rPr>
        <w:t xml:space="preserve">e serviços esta que ficou a sua </w:t>
      </w:r>
      <w:r w:rsidRPr="00756DE8">
        <w:rPr>
          <w:rFonts w:ascii="Arial" w:hAnsi="Arial" w:cs="Arial"/>
          <w:sz w:val="24"/>
          <w:szCs w:val="24"/>
        </w:rPr>
        <w:t xml:space="preserve">disposição”. Logo, a r. sentença recorrida é </w:t>
      </w:r>
      <w:r w:rsidR="00383CCA">
        <w:rPr>
          <w:rFonts w:ascii="Arial" w:hAnsi="Arial" w:cs="Arial"/>
          <w:sz w:val="24"/>
          <w:szCs w:val="24"/>
        </w:rPr>
        <w:t xml:space="preserve">muito clara neste ponto, até </w:t>
      </w:r>
      <w:r w:rsidRPr="00756DE8">
        <w:rPr>
          <w:rFonts w:ascii="Arial" w:hAnsi="Arial" w:cs="Arial"/>
          <w:sz w:val="24"/>
          <w:szCs w:val="24"/>
        </w:rPr>
        <w:t>mesmo intuitiva. E além de ser perfeit</w:t>
      </w:r>
      <w:r w:rsidR="00383CCA">
        <w:rPr>
          <w:rFonts w:ascii="Arial" w:hAnsi="Arial" w:cs="Arial"/>
          <w:sz w:val="24"/>
          <w:szCs w:val="24"/>
        </w:rPr>
        <w:t xml:space="preserve">amente clara, a conclusão do D. </w:t>
      </w:r>
      <w:r w:rsidRPr="00756DE8">
        <w:rPr>
          <w:rFonts w:ascii="Arial" w:hAnsi="Arial" w:cs="Arial"/>
          <w:sz w:val="24"/>
          <w:szCs w:val="24"/>
        </w:rPr>
        <w:t>Magistrado singular está correta. É que</w:t>
      </w:r>
      <w:r w:rsidR="00383CCA">
        <w:rPr>
          <w:rFonts w:ascii="Arial" w:hAnsi="Arial" w:cs="Arial"/>
          <w:sz w:val="24"/>
          <w:szCs w:val="24"/>
        </w:rPr>
        <w:t xml:space="preserve">, no caso concreto, o autor não </w:t>
      </w:r>
      <w:r w:rsidRPr="00756DE8">
        <w:rPr>
          <w:rFonts w:ascii="Arial" w:hAnsi="Arial" w:cs="Arial"/>
          <w:sz w:val="24"/>
          <w:szCs w:val="24"/>
        </w:rPr>
        <w:t>logrou êxito em demonstrar que</w:t>
      </w:r>
      <w:r w:rsidR="00383CCA">
        <w:rPr>
          <w:rFonts w:ascii="Arial" w:hAnsi="Arial" w:cs="Arial"/>
          <w:sz w:val="24"/>
          <w:szCs w:val="24"/>
        </w:rPr>
        <w:t xml:space="preserve"> de fato houve a chamada “venda </w:t>
      </w:r>
      <w:r w:rsidRPr="00756DE8">
        <w:rPr>
          <w:rFonts w:ascii="Arial" w:hAnsi="Arial" w:cs="Arial"/>
          <w:sz w:val="24"/>
          <w:szCs w:val="24"/>
        </w:rPr>
        <w:t>casada”, assim como não mencio</w:t>
      </w:r>
      <w:r w:rsidR="00383CCA">
        <w:rPr>
          <w:rFonts w:ascii="Arial" w:hAnsi="Arial" w:cs="Arial"/>
          <w:sz w:val="24"/>
          <w:szCs w:val="24"/>
        </w:rPr>
        <w:t xml:space="preserve">nou “nenhum ato de violência ou </w:t>
      </w:r>
      <w:r w:rsidRPr="00756DE8">
        <w:rPr>
          <w:rFonts w:ascii="Arial" w:hAnsi="Arial" w:cs="Arial"/>
          <w:sz w:val="24"/>
          <w:szCs w:val="24"/>
        </w:rPr>
        <w:t>coação irresistível para que ele viesse a re</w:t>
      </w:r>
      <w:r w:rsidR="00383CCA">
        <w:rPr>
          <w:rFonts w:ascii="Arial" w:hAnsi="Arial" w:cs="Arial"/>
          <w:sz w:val="24"/>
          <w:szCs w:val="24"/>
        </w:rPr>
        <w:t xml:space="preserve">alizar tal contratação” (trecho </w:t>
      </w:r>
      <w:r w:rsidRPr="00756DE8">
        <w:rPr>
          <w:rFonts w:ascii="Arial" w:hAnsi="Arial" w:cs="Arial"/>
          <w:sz w:val="24"/>
          <w:szCs w:val="24"/>
        </w:rPr>
        <w:t>da r. sentença recorrida). Ao contrário,</w:t>
      </w:r>
      <w:r w:rsidR="00383CCA">
        <w:rPr>
          <w:rFonts w:ascii="Arial" w:hAnsi="Arial" w:cs="Arial"/>
          <w:sz w:val="24"/>
          <w:szCs w:val="24"/>
        </w:rPr>
        <w:t xml:space="preserve"> assinou livremente o “Contrato </w:t>
      </w:r>
      <w:r w:rsidRPr="00756DE8">
        <w:rPr>
          <w:rFonts w:ascii="Arial" w:hAnsi="Arial" w:cs="Arial"/>
          <w:sz w:val="24"/>
          <w:szCs w:val="24"/>
        </w:rPr>
        <w:t>de Prestação de Serviço de Assess</w:t>
      </w:r>
      <w:r w:rsidR="00383CCA">
        <w:rPr>
          <w:rFonts w:ascii="Arial" w:hAnsi="Arial" w:cs="Arial"/>
          <w:sz w:val="24"/>
          <w:szCs w:val="24"/>
        </w:rPr>
        <w:t xml:space="preserve">oria Técnico Imobiliária” de nº </w:t>
      </w:r>
      <w:r w:rsidRPr="00756DE8">
        <w:rPr>
          <w:rFonts w:ascii="Arial" w:hAnsi="Arial" w:cs="Arial"/>
          <w:sz w:val="24"/>
          <w:szCs w:val="24"/>
        </w:rPr>
        <w:t>003744, copiado às fls. 36, em instrum</w:t>
      </w:r>
      <w:r w:rsidR="00383CCA">
        <w:rPr>
          <w:rFonts w:ascii="Arial" w:hAnsi="Arial" w:cs="Arial"/>
          <w:sz w:val="24"/>
          <w:szCs w:val="24"/>
        </w:rPr>
        <w:t xml:space="preserve">ento apartado do compromisso de </w:t>
      </w:r>
      <w:r w:rsidRPr="00756DE8">
        <w:rPr>
          <w:rFonts w:ascii="Arial" w:hAnsi="Arial" w:cs="Arial"/>
          <w:sz w:val="24"/>
          <w:szCs w:val="24"/>
        </w:rPr>
        <w:t>compra e venda e no qual está d</w:t>
      </w:r>
      <w:r w:rsidR="00383CCA">
        <w:rPr>
          <w:rFonts w:ascii="Arial" w:hAnsi="Arial" w:cs="Arial"/>
          <w:sz w:val="24"/>
          <w:szCs w:val="24"/>
        </w:rPr>
        <w:t xml:space="preserve">iscriminado, de maneira clara e </w:t>
      </w:r>
      <w:r w:rsidRPr="00756DE8">
        <w:rPr>
          <w:rFonts w:ascii="Arial" w:hAnsi="Arial" w:cs="Arial"/>
          <w:sz w:val="24"/>
          <w:szCs w:val="24"/>
        </w:rPr>
        <w:t>inequívoca, os serviços que e</w:t>
      </w:r>
      <w:r w:rsidR="00383CCA">
        <w:rPr>
          <w:rFonts w:ascii="Arial" w:hAnsi="Arial" w:cs="Arial"/>
          <w:sz w:val="24"/>
          <w:szCs w:val="24"/>
        </w:rPr>
        <w:t xml:space="preserve">stava contratando (e que não se </w:t>
      </w:r>
      <w:r w:rsidRPr="00756DE8">
        <w:rPr>
          <w:rFonts w:ascii="Arial" w:hAnsi="Arial" w:cs="Arial"/>
          <w:sz w:val="24"/>
          <w:szCs w:val="24"/>
        </w:rPr>
        <w:t xml:space="preserve">confundem com serviços de corretagem), bem como a remuneração </w:t>
      </w:r>
      <w:r w:rsidR="00383CCA">
        <w:rPr>
          <w:rFonts w:ascii="Arial" w:hAnsi="Arial" w:cs="Arial"/>
          <w:sz w:val="24"/>
          <w:szCs w:val="24"/>
        </w:rPr>
        <w:t xml:space="preserve">a </w:t>
      </w:r>
      <w:r w:rsidRPr="00756DE8">
        <w:rPr>
          <w:rFonts w:ascii="Arial" w:hAnsi="Arial" w:cs="Arial"/>
          <w:sz w:val="24"/>
          <w:szCs w:val="24"/>
        </w:rPr>
        <w:t xml:space="preserve">eles relacionada, estando conforme </w:t>
      </w:r>
      <w:r w:rsidR="00383CCA">
        <w:rPr>
          <w:rFonts w:ascii="Arial" w:hAnsi="Arial" w:cs="Arial"/>
          <w:sz w:val="24"/>
          <w:szCs w:val="24"/>
        </w:rPr>
        <w:t xml:space="preserve">ao que preceitua o artigo 31 do </w:t>
      </w:r>
      <w:r w:rsidRPr="00756DE8">
        <w:rPr>
          <w:rFonts w:ascii="Arial" w:hAnsi="Arial" w:cs="Arial"/>
          <w:sz w:val="24"/>
          <w:szCs w:val="24"/>
        </w:rPr>
        <w:t>CDC. 15. Logo, não se pode falar em</w:t>
      </w:r>
      <w:r w:rsidR="00383CCA">
        <w:rPr>
          <w:rFonts w:ascii="Arial" w:hAnsi="Arial" w:cs="Arial"/>
          <w:sz w:val="24"/>
          <w:szCs w:val="24"/>
        </w:rPr>
        <w:t xml:space="preserve"> cobrança indevida, tampouco em </w:t>
      </w:r>
      <w:r w:rsidRPr="00756DE8">
        <w:rPr>
          <w:rFonts w:ascii="Arial" w:hAnsi="Arial" w:cs="Arial"/>
          <w:sz w:val="24"/>
          <w:szCs w:val="24"/>
        </w:rPr>
        <w:t>venda casada, razão pela qual a rej</w:t>
      </w:r>
      <w:r w:rsidR="00383CCA">
        <w:rPr>
          <w:rFonts w:ascii="Arial" w:hAnsi="Arial" w:cs="Arial"/>
          <w:sz w:val="24"/>
          <w:szCs w:val="24"/>
        </w:rPr>
        <w:t xml:space="preserve">eição da pretensão veiculada na </w:t>
      </w:r>
      <w:r w:rsidRPr="00756DE8">
        <w:rPr>
          <w:rFonts w:ascii="Arial" w:hAnsi="Arial" w:cs="Arial"/>
          <w:sz w:val="24"/>
          <w:szCs w:val="24"/>
        </w:rPr>
        <w:t>petição inicial era mesmo de rigor. 16. Inexistindo a</w:t>
      </w:r>
      <w:r w:rsidR="00383CCA">
        <w:rPr>
          <w:rFonts w:ascii="Arial" w:hAnsi="Arial" w:cs="Arial"/>
          <w:sz w:val="24"/>
          <w:szCs w:val="24"/>
        </w:rPr>
        <w:t xml:space="preserve">to ilícito (cobrança </w:t>
      </w:r>
      <w:r w:rsidRPr="00756DE8">
        <w:rPr>
          <w:rFonts w:ascii="Arial" w:hAnsi="Arial" w:cs="Arial"/>
          <w:sz w:val="24"/>
          <w:szCs w:val="24"/>
        </w:rPr>
        <w:t>indevida, venda casada, etc.), inexiste também o dever de indenizar.”</w:t>
      </w:r>
    </w:p>
    <w:p w14:paraId="399461F9" w14:textId="60491385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Outrossim, não se pode olvidar de</w:t>
      </w:r>
      <w:r w:rsidR="00383CCA">
        <w:rPr>
          <w:rFonts w:ascii="Arial" w:hAnsi="Arial" w:cs="Arial"/>
          <w:sz w:val="24"/>
          <w:szCs w:val="24"/>
        </w:rPr>
        <w:t xml:space="preserve"> outro fato importante: o autor </w:t>
      </w:r>
      <w:r w:rsidRPr="00756DE8">
        <w:rPr>
          <w:rFonts w:ascii="Arial" w:hAnsi="Arial" w:cs="Arial"/>
          <w:sz w:val="24"/>
          <w:szCs w:val="24"/>
        </w:rPr>
        <w:t>vem ingressando na justiça comum</w:t>
      </w:r>
      <w:r w:rsidR="00383CCA">
        <w:rPr>
          <w:rFonts w:ascii="Arial" w:hAnsi="Arial" w:cs="Arial"/>
          <w:sz w:val="24"/>
          <w:szCs w:val="24"/>
        </w:rPr>
        <w:t xml:space="preserve"> e neste juizado especial e com </w:t>
      </w:r>
      <w:r w:rsidRPr="00756DE8">
        <w:rPr>
          <w:rFonts w:ascii="Arial" w:hAnsi="Arial" w:cs="Arial"/>
          <w:sz w:val="24"/>
          <w:szCs w:val="24"/>
        </w:rPr>
        <w:t>demandas contra outras construtoras,</w:t>
      </w:r>
      <w:r w:rsidR="00383CCA">
        <w:rPr>
          <w:rFonts w:ascii="Arial" w:hAnsi="Arial" w:cs="Arial"/>
          <w:sz w:val="24"/>
          <w:szCs w:val="24"/>
        </w:rPr>
        <w:t xml:space="preserve"> se utilizando da mesma pérfida </w:t>
      </w:r>
      <w:r w:rsidRPr="00756DE8">
        <w:rPr>
          <w:rFonts w:ascii="Arial" w:hAnsi="Arial" w:cs="Arial"/>
          <w:sz w:val="24"/>
          <w:szCs w:val="24"/>
        </w:rPr>
        <w:t>argumentação apresentada nesta aç</w:t>
      </w:r>
      <w:r w:rsidR="00383CCA">
        <w:rPr>
          <w:rFonts w:ascii="Arial" w:hAnsi="Arial" w:cs="Arial"/>
          <w:sz w:val="24"/>
          <w:szCs w:val="24"/>
        </w:rPr>
        <w:t xml:space="preserve">ão, ao que se verifica da cópia </w:t>
      </w:r>
      <w:r w:rsidRPr="00756DE8">
        <w:rPr>
          <w:rFonts w:ascii="Arial" w:hAnsi="Arial" w:cs="Arial"/>
          <w:sz w:val="24"/>
          <w:szCs w:val="24"/>
        </w:rPr>
        <w:t>das exordiais das ações de ns. (...) (docu</w:t>
      </w:r>
      <w:r w:rsidR="00383CCA">
        <w:rPr>
          <w:rFonts w:ascii="Arial" w:hAnsi="Arial" w:cs="Arial"/>
          <w:sz w:val="24"/>
          <w:szCs w:val="24"/>
        </w:rPr>
        <w:t xml:space="preserve">mento 09) e (...) (já extinta – </w:t>
      </w:r>
      <w:r w:rsidRPr="00756DE8">
        <w:rPr>
          <w:rFonts w:ascii="Arial" w:hAnsi="Arial" w:cs="Arial"/>
          <w:sz w:val="24"/>
          <w:szCs w:val="24"/>
        </w:rPr>
        <w:t>documentos 10 e 11), o que torna clarividente o seu firme propósito de</w:t>
      </w:r>
      <w:r w:rsidR="00383CCA"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locupletar-se indevidamente.</w:t>
      </w:r>
    </w:p>
    <w:p w14:paraId="65C83F0E" w14:textId="32AFD04A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>Em suma, adquiriu diversos imóve</w:t>
      </w:r>
      <w:r w:rsidR="00383CCA">
        <w:rPr>
          <w:rFonts w:ascii="Arial" w:hAnsi="Arial" w:cs="Arial"/>
          <w:sz w:val="24"/>
          <w:szCs w:val="24"/>
        </w:rPr>
        <w:t xml:space="preserve">is e, nesta qualidade, tampouco </w:t>
      </w:r>
      <w:r w:rsidRPr="00756DE8">
        <w:rPr>
          <w:rFonts w:ascii="Arial" w:hAnsi="Arial" w:cs="Arial"/>
          <w:sz w:val="24"/>
          <w:szCs w:val="24"/>
        </w:rPr>
        <w:t>se qualifica como consumidor já qu</w:t>
      </w:r>
      <w:r w:rsidR="00383CCA">
        <w:rPr>
          <w:rFonts w:ascii="Arial" w:hAnsi="Arial" w:cs="Arial"/>
          <w:sz w:val="24"/>
          <w:szCs w:val="24"/>
        </w:rPr>
        <w:t xml:space="preserve">e não é crível que, qualificado </w:t>
      </w:r>
      <w:r w:rsidRPr="00756DE8">
        <w:rPr>
          <w:rFonts w:ascii="Arial" w:hAnsi="Arial" w:cs="Arial"/>
          <w:sz w:val="24"/>
          <w:szCs w:val="24"/>
        </w:rPr>
        <w:t>como (...), adquira inúmeros imóveis, d</w:t>
      </w:r>
      <w:r w:rsidR="00383CCA">
        <w:rPr>
          <w:rFonts w:ascii="Arial" w:hAnsi="Arial" w:cs="Arial"/>
          <w:sz w:val="24"/>
          <w:szCs w:val="24"/>
        </w:rPr>
        <w:t xml:space="preserve">e construtoras diversas e seja, </w:t>
      </w:r>
      <w:r w:rsidRPr="00756DE8">
        <w:rPr>
          <w:rFonts w:ascii="Arial" w:hAnsi="Arial" w:cs="Arial"/>
          <w:sz w:val="24"/>
          <w:szCs w:val="24"/>
        </w:rPr>
        <w:t>em todos os casos, destinatário final, a</w:t>
      </w:r>
      <w:r w:rsidR="00383CCA">
        <w:rPr>
          <w:rFonts w:ascii="Arial" w:hAnsi="Arial" w:cs="Arial"/>
          <w:sz w:val="24"/>
          <w:szCs w:val="24"/>
        </w:rPr>
        <w:t xml:space="preserve">usente, portanto, o requisito </w:t>
      </w:r>
      <w:r w:rsidRPr="00756DE8">
        <w:rPr>
          <w:rFonts w:ascii="Arial" w:hAnsi="Arial" w:cs="Arial"/>
          <w:sz w:val="24"/>
          <w:szCs w:val="24"/>
        </w:rPr>
        <w:t>insculpido no art. 2º da Lei 8.078/1990.</w:t>
      </w:r>
    </w:p>
    <w:p w14:paraId="47255F1A" w14:textId="6456A7A2" w:rsid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 xml:space="preserve">Assim, é evidente – evidentíssimo, </w:t>
      </w:r>
      <w:r w:rsidR="00383CCA">
        <w:rPr>
          <w:rFonts w:ascii="Arial" w:hAnsi="Arial" w:cs="Arial"/>
          <w:sz w:val="24"/>
          <w:szCs w:val="24"/>
        </w:rPr>
        <w:t xml:space="preserve">aliás – que compra imóveis para </w:t>
      </w:r>
      <w:r w:rsidRPr="00756DE8">
        <w:rPr>
          <w:rFonts w:ascii="Arial" w:hAnsi="Arial" w:cs="Arial"/>
          <w:sz w:val="24"/>
          <w:szCs w:val="24"/>
        </w:rPr>
        <w:t>especular e, agora, com o abu</w:t>
      </w:r>
      <w:r w:rsidR="00383CCA">
        <w:rPr>
          <w:rFonts w:ascii="Arial" w:hAnsi="Arial" w:cs="Arial"/>
          <w:sz w:val="24"/>
          <w:szCs w:val="24"/>
        </w:rPr>
        <w:t xml:space="preserve">so do direito de ação, como uma </w:t>
      </w:r>
      <w:r w:rsidRPr="00756DE8">
        <w:rPr>
          <w:rFonts w:ascii="Arial" w:hAnsi="Arial" w:cs="Arial"/>
          <w:sz w:val="24"/>
          <w:szCs w:val="24"/>
        </w:rPr>
        <w:t>metralhadora giratória, pretende maximizar seus lucros pr</w:t>
      </w:r>
      <w:r w:rsidR="00383CCA">
        <w:rPr>
          <w:rFonts w:ascii="Arial" w:hAnsi="Arial" w:cs="Arial"/>
          <w:sz w:val="24"/>
          <w:szCs w:val="24"/>
        </w:rPr>
        <w:t xml:space="preserve">opondo </w:t>
      </w:r>
      <w:r w:rsidRPr="00756DE8">
        <w:rPr>
          <w:rFonts w:ascii="Arial" w:hAnsi="Arial" w:cs="Arial"/>
          <w:sz w:val="24"/>
          <w:szCs w:val="24"/>
        </w:rPr>
        <w:t>ações contra todas as construt</w:t>
      </w:r>
      <w:r w:rsidR="00383CCA">
        <w:rPr>
          <w:rFonts w:ascii="Arial" w:hAnsi="Arial" w:cs="Arial"/>
          <w:sz w:val="24"/>
          <w:szCs w:val="24"/>
        </w:rPr>
        <w:t xml:space="preserve">oras das quais adquiriu para se </w:t>
      </w:r>
      <w:r w:rsidRPr="00756DE8">
        <w:rPr>
          <w:rFonts w:ascii="Arial" w:hAnsi="Arial" w:cs="Arial"/>
          <w:sz w:val="24"/>
          <w:szCs w:val="24"/>
        </w:rPr>
        <w:t>locupletar ilicitamente e aumentar seus lucros com redução indevida</w:t>
      </w:r>
      <w:r>
        <w:rPr>
          <w:rFonts w:ascii="Arial" w:hAnsi="Arial" w:cs="Arial"/>
          <w:sz w:val="24"/>
          <w:szCs w:val="24"/>
        </w:rPr>
        <w:t xml:space="preserve"> </w:t>
      </w:r>
      <w:r w:rsidRPr="00756DE8">
        <w:rPr>
          <w:rFonts w:ascii="Arial" w:hAnsi="Arial" w:cs="Arial"/>
          <w:sz w:val="24"/>
          <w:szCs w:val="24"/>
        </w:rPr>
        <w:t>do preço que efetivamente, licitamente e conscientemente contratou.</w:t>
      </w:r>
    </w:p>
    <w:p w14:paraId="6B69F114" w14:textId="77777777" w:rsidR="00383CCA" w:rsidRPr="00756DE8" w:rsidRDefault="00383CCA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BE55C3" w14:textId="3306B31C" w:rsid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3CCA">
        <w:rPr>
          <w:rFonts w:ascii="Arial" w:hAnsi="Arial" w:cs="Arial"/>
          <w:b/>
          <w:sz w:val="24"/>
          <w:szCs w:val="24"/>
        </w:rPr>
        <w:t>V – PEDIDO</w:t>
      </w:r>
    </w:p>
    <w:p w14:paraId="23120839" w14:textId="77777777" w:rsidR="00383CCA" w:rsidRPr="00383CCA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05FC37C" w14:textId="50EC3D72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Preliminarmente, requer seja o presente f</w:t>
      </w:r>
      <w:r w:rsidR="00383CCA">
        <w:rPr>
          <w:rFonts w:ascii="Arial" w:hAnsi="Arial" w:cs="Arial"/>
          <w:sz w:val="24"/>
          <w:szCs w:val="24"/>
        </w:rPr>
        <w:t xml:space="preserve">eito extinto, com </w:t>
      </w:r>
      <w:r w:rsidRPr="00756DE8">
        <w:rPr>
          <w:rFonts w:ascii="Arial" w:hAnsi="Arial" w:cs="Arial"/>
          <w:sz w:val="24"/>
          <w:szCs w:val="24"/>
        </w:rPr>
        <w:t>supedâneo no art. 51, III, da Lei 9.09</w:t>
      </w:r>
      <w:r w:rsidR="00383CCA">
        <w:rPr>
          <w:rFonts w:ascii="Arial" w:hAnsi="Arial" w:cs="Arial"/>
          <w:sz w:val="24"/>
          <w:szCs w:val="24"/>
        </w:rPr>
        <w:t xml:space="preserve">9/95, uma vez que o autor não é </w:t>
      </w:r>
      <w:r w:rsidRPr="00756DE8">
        <w:rPr>
          <w:rFonts w:ascii="Arial" w:hAnsi="Arial" w:cs="Arial"/>
          <w:sz w:val="24"/>
          <w:szCs w:val="24"/>
        </w:rPr>
        <w:t>consumidor e o contrato elege o Foro de São Paulo/SP.</w:t>
      </w:r>
    </w:p>
    <w:p w14:paraId="70C87EAF" w14:textId="77C57E54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Caso não seja este o entendime</w:t>
      </w:r>
      <w:r w:rsidR="00383CCA">
        <w:rPr>
          <w:rFonts w:ascii="Arial" w:hAnsi="Arial" w:cs="Arial"/>
          <w:sz w:val="24"/>
          <w:szCs w:val="24"/>
        </w:rPr>
        <w:t xml:space="preserve">nto de Vossa Excelência, requer </w:t>
      </w:r>
      <w:r w:rsidRPr="00756DE8">
        <w:rPr>
          <w:rFonts w:ascii="Arial" w:hAnsi="Arial" w:cs="Arial"/>
          <w:sz w:val="24"/>
          <w:szCs w:val="24"/>
        </w:rPr>
        <w:t>seja a presente ação extinta sem</w:t>
      </w:r>
      <w:r w:rsidR="00383CCA">
        <w:rPr>
          <w:rFonts w:ascii="Arial" w:hAnsi="Arial" w:cs="Arial"/>
          <w:sz w:val="24"/>
          <w:szCs w:val="24"/>
        </w:rPr>
        <w:t xml:space="preserve"> resolução de mérito, diante da </w:t>
      </w:r>
      <w:r w:rsidRPr="00756DE8">
        <w:rPr>
          <w:rFonts w:ascii="Arial" w:hAnsi="Arial" w:cs="Arial"/>
          <w:sz w:val="24"/>
          <w:szCs w:val="24"/>
        </w:rPr>
        <w:t>ausência de condições da ação, notada</w:t>
      </w:r>
      <w:r w:rsidR="00383CCA">
        <w:rPr>
          <w:rFonts w:ascii="Arial" w:hAnsi="Arial" w:cs="Arial"/>
          <w:sz w:val="24"/>
          <w:szCs w:val="24"/>
        </w:rPr>
        <w:t xml:space="preserve">mente da ilegitimidade ativa do </w:t>
      </w:r>
      <w:r w:rsidRPr="00756DE8">
        <w:rPr>
          <w:rFonts w:ascii="Arial" w:hAnsi="Arial" w:cs="Arial"/>
          <w:sz w:val="24"/>
          <w:szCs w:val="24"/>
        </w:rPr>
        <w:t xml:space="preserve">autor e passiva da ré, nos termos dos </w:t>
      </w:r>
      <w:r w:rsidR="00383CCA">
        <w:rPr>
          <w:rFonts w:ascii="Arial" w:hAnsi="Arial" w:cs="Arial"/>
          <w:sz w:val="24"/>
          <w:szCs w:val="24"/>
        </w:rPr>
        <w:t xml:space="preserve">artigos 485, I e VI, e 330, II, </w:t>
      </w:r>
      <w:r w:rsidRPr="00756DE8">
        <w:rPr>
          <w:rFonts w:ascii="Arial" w:hAnsi="Arial" w:cs="Arial"/>
          <w:sz w:val="24"/>
          <w:szCs w:val="24"/>
        </w:rPr>
        <w:t>ambos do CPC.</w:t>
      </w:r>
    </w:p>
    <w:p w14:paraId="0AE723E5" w14:textId="7299150C" w:rsidR="00756DE8" w:rsidRP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Caso este não este D. Juízo não entenda</w:t>
      </w:r>
      <w:r w:rsidR="00383CCA">
        <w:rPr>
          <w:rFonts w:ascii="Arial" w:hAnsi="Arial" w:cs="Arial"/>
          <w:sz w:val="24"/>
          <w:szCs w:val="24"/>
        </w:rPr>
        <w:t xml:space="preserve"> pelo julgamento </w:t>
      </w:r>
      <w:r w:rsidRPr="00756DE8">
        <w:rPr>
          <w:rFonts w:ascii="Arial" w:hAnsi="Arial" w:cs="Arial"/>
          <w:sz w:val="24"/>
          <w:szCs w:val="24"/>
        </w:rPr>
        <w:t>preliminar, requer, no mérito, até em r</w:t>
      </w:r>
      <w:r w:rsidR="00383CCA">
        <w:rPr>
          <w:rFonts w:ascii="Arial" w:hAnsi="Arial" w:cs="Arial"/>
          <w:sz w:val="24"/>
          <w:szCs w:val="24"/>
        </w:rPr>
        <w:t xml:space="preserve">azão da existência de incidente </w:t>
      </w:r>
      <w:r w:rsidRPr="00756DE8">
        <w:rPr>
          <w:rFonts w:ascii="Arial" w:hAnsi="Arial" w:cs="Arial"/>
          <w:sz w:val="24"/>
          <w:szCs w:val="24"/>
        </w:rPr>
        <w:t>de uniformização mencionado</w:t>
      </w:r>
      <w:r w:rsidR="00383CCA">
        <w:rPr>
          <w:rFonts w:ascii="Arial" w:hAnsi="Arial" w:cs="Arial"/>
          <w:sz w:val="24"/>
          <w:szCs w:val="24"/>
        </w:rPr>
        <w:t xml:space="preserve"> nesta resposta, sejam julgados </w:t>
      </w:r>
      <w:r w:rsidRPr="00756DE8">
        <w:rPr>
          <w:rFonts w:ascii="Arial" w:hAnsi="Arial" w:cs="Arial"/>
          <w:sz w:val="24"/>
          <w:szCs w:val="24"/>
        </w:rPr>
        <w:t>totalmente improcedentes os pleitos form</w:t>
      </w:r>
      <w:r w:rsidR="00383CCA">
        <w:rPr>
          <w:rFonts w:ascii="Arial" w:hAnsi="Arial" w:cs="Arial"/>
          <w:sz w:val="24"/>
          <w:szCs w:val="24"/>
        </w:rPr>
        <w:t xml:space="preserve">ulados na petição inicial e, de </w:t>
      </w:r>
      <w:r w:rsidRPr="00756DE8">
        <w:rPr>
          <w:rFonts w:ascii="Arial" w:hAnsi="Arial" w:cs="Arial"/>
          <w:sz w:val="24"/>
          <w:szCs w:val="24"/>
        </w:rPr>
        <w:t>qualquer forma, com as cominações de praxe.</w:t>
      </w:r>
    </w:p>
    <w:p w14:paraId="143C80E9" w14:textId="366D09A7" w:rsid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Haverá o requerente de ser condenada</w:t>
      </w:r>
      <w:r w:rsidR="00383CCA">
        <w:rPr>
          <w:rFonts w:ascii="Arial" w:hAnsi="Arial" w:cs="Arial"/>
          <w:sz w:val="24"/>
          <w:szCs w:val="24"/>
        </w:rPr>
        <w:t xml:space="preserve">, ainda, por litigância de má-fé </w:t>
      </w:r>
      <w:r w:rsidRPr="00756DE8">
        <w:rPr>
          <w:rFonts w:ascii="Arial" w:hAnsi="Arial" w:cs="Arial"/>
          <w:sz w:val="24"/>
          <w:szCs w:val="24"/>
        </w:rPr>
        <w:t>nos termos do art. 80, I e II do CP</w:t>
      </w:r>
      <w:r w:rsidR="00383CCA">
        <w:rPr>
          <w:rFonts w:ascii="Arial" w:hAnsi="Arial" w:cs="Arial"/>
          <w:sz w:val="24"/>
          <w:szCs w:val="24"/>
        </w:rPr>
        <w:t xml:space="preserve">C, ao pagamento de multa de 10% </w:t>
      </w:r>
      <w:r w:rsidRPr="00756DE8">
        <w:rPr>
          <w:rFonts w:ascii="Arial" w:hAnsi="Arial" w:cs="Arial"/>
          <w:sz w:val="24"/>
          <w:szCs w:val="24"/>
        </w:rPr>
        <w:t>do valor da causa e à indenização d</w:t>
      </w:r>
      <w:r w:rsidR="00383CCA">
        <w:rPr>
          <w:rFonts w:ascii="Arial" w:hAnsi="Arial" w:cs="Arial"/>
          <w:sz w:val="24"/>
          <w:szCs w:val="24"/>
        </w:rPr>
        <w:t xml:space="preserve">e todas as despesas, que são as </w:t>
      </w:r>
      <w:r w:rsidRPr="00756DE8">
        <w:rPr>
          <w:rFonts w:ascii="Arial" w:hAnsi="Arial" w:cs="Arial"/>
          <w:sz w:val="24"/>
          <w:szCs w:val="24"/>
        </w:rPr>
        <w:t>seguintes (...), inclusive os honorários contra</w:t>
      </w:r>
      <w:r w:rsidR="00383CCA">
        <w:rPr>
          <w:rFonts w:ascii="Arial" w:hAnsi="Arial" w:cs="Arial"/>
          <w:sz w:val="24"/>
          <w:szCs w:val="24"/>
        </w:rPr>
        <w:t xml:space="preserve">tuais dos patronos da ré, </w:t>
      </w:r>
      <w:r w:rsidRPr="00756DE8">
        <w:rPr>
          <w:rFonts w:ascii="Arial" w:hAnsi="Arial" w:cs="Arial"/>
          <w:sz w:val="24"/>
          <w:szCs w:val="24"/>
        </w:rPr>
        <w:t>além daqueles arbitrados a título de</w:t>
      </w:r>
      <w:r w:rsidR="00383CCA">
        <w:rPr>
          <w:rFonts w:ascii="Arial" w:hAnsi="Arial" w:cs="Arial"/>
          <w:sz w:val="24"/>
          <w:szCs w:val="24"/>
        </w:rPr>
        <w:t xml:space="preserve"> sucumbência nos termos do art. </w:t>
      </w:r>
      <w:r w:rsidRPr="00756DE8">
        <w:rPr>
          <w:rFonts w:ascii="Arial" w:hAnsi="Arial" w:cs="Arial"/>
          <w:sz w:val="24"/>
          <w:szCs w:val="24"/>
        </w:rPr>
        <w:t>81, caput e § 3º do CPC.</w:t>
      </w:r>
    </w:p>
    <w:p w14:paraId="10181999" w14:textId="77777777" w:rsidR="00383CCA" w:rsidRPr="00756DE8" w:rsidRDefault="00383CCA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13F76E" w14:textId="7E7C7828" w:rsidR="00756DE8" w:rsidRDefault="00756DE8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Protesta-se desde já pela produçã</w:t>
      </w:r>
      <w:r w:rsidR="00383CCA">
        <w:rPr>
          <w:rFonts w:ascii="Arial" w:hAnsi="Arial" w:cs="Arial"/>
          <w:sz w:val="24"/>
          <w:szCs w:val="24"/>
        </w:rPr>
        <w:t xml:space="preserve">o de todas as provas em direito </w:t>
      </w:r>
      <w:r w:rsidRPr="00756DE8">
        <w:rPr>
          <w:rFonts w:ascii="Arial" w:hAnsi="Arial" w:cs="Arial"/>
          <w:sz w:val="24"/>
          <w:szCs w:val="24"/>
        </w:rPr>
        <w:t>admitidas, sem exceção de qualquer uma.</w:t>
      </w:r>
    </w:p>
    <w:p w14:paraId="081A983C" w14:textId="77777777" w:rsidR="00383CCA" w:rsidRPr="00756DE8" w:rsidRDefault="00383CCA" w:rsidP="00383C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080A81" w14:textId="77777777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lastRenderedPageBreak/>
        <w:t>Termos em que,</w:t>
      </w:r>
    </w:p>
    <w:p w14:paraId="7287E501" w14:textId="01A5BB5F" w:rsid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Pede</w:t>
      </w:r>
      <w:r w:rsidR="00756DE8" w:rsidRPr="00756DE8">
        <w:rPr>
          <w:rFonts w:ascii="Arial" w:hAnsi="Arial" w:cs="Arial"/>
          <w:sz w:val="24"/>
          <w:szCs w:val="24"/>
        </w:rPr>
        <w:t xml:space="preserve"> deferimento.</w:t>
      </w:r>
    </w:p>
    <w:p w14:paraId="4E11E581" w14:textId="7F5A9F10" w:rsidR="00383CCA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952D49" w14:textId="3FF728C1" w:rsidR="00383CCA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E348C9" w14:textId="77777777" w:rsidR="00383CCA" w:rsidRP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69582A" w14:textId="592501C9" w:rsid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</w:t>
      </w:r>
      <w:r w:rsidR="00756DE8" w:rsidRPr="00756DE8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... </w:t>
      </w:r>
    </w:p>
    <w:p w14:paraId="7BC26E48" w14:textId="6D0DC06E" w:rsidR="00383CCA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9C3AF7" w14:textId="5B8EEB13" w:rsidR="00383CCA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DD0D79" w14:textId="77777777" w:rsidR="00383CCA" w:rsidRPr="00756DE8" w:rsidRDefault="00383CCA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7AC1D1" w14:textId="7E682662" w:rsidR="00756DE8" w:rsidRPr="00756DE8" w:rsidRDefault="00756DE8" w:rsidP="00756D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DE8">
        <w:rPr>
          <w:rFonts w:ascii="Arial" w:hAnsi="Arial" w:cs="Arial"/>
          <w:sz w:val="24"/>
          <w:szCs w:val="24"/>
        </w:rPr>
        <w:t>Advogado (OAB)</w:t>
      </w:r>
    </w:p>
    <w:sectPr w:rsidR="00756DE8" w:rsidRPr="0075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11"/>
    <w:rsid w:val="002A4B8F"/>
    <w:rsid w:val="00383CCA"/>
    <w:rsid w:val="003F6E55"/>
    <w:rsid w:val="00756DE8"/>
    <w:rsid w:val="00A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124"/>
  <w15:chartTrackingRefBased/>
  <w15:docId w15:val="{DB1E4762-EC9C-4784-A25D-05D1812E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4177</Words>
  <Characters>22556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2016-05-26T22:16:00Z</dcterms:created>
  <dcterms:modified xsi:type="dcterms:W3CDTF">2016-05-26T22:36:00Z</dcterms:modified>
</cp:coreProperties>
</file>