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6" w:rsidRPr="00611F76" w:rsidRDefault="00611F76" w:rsidP="00611F76">
      <w:pPr>
        <w:jc w:val="both"/>
        <w:rPr>
          <w:sz w:val="24"/>
          <w:szCs w:val="24"/>
        </w:rPr>
      </w:pPr>
      <w:bookmarkStart w:id="0" w:name="_GoBack"/>
      <w:r w:rsidRPr="00611F76">
        <w:rPr>
          <w:sz w:val="24"/>
          <w:szCs w:val="24"/>
        </w:rPr>
        <w:t>DESPEJO EM VIRTUDE DA ALIENAÇÃO DO IMÓVEL DURANTE A</w:t>
      </w:r>
      <w:r>
        <w:rPr>
          <w:sz w:val="24"/>
          <w:szCs w:val="24"/>
        </w:rPr>
        <w:t xml:space="preserve"> </w:t>
      </w:r>
      <w:r w:rsidRPr="00611F76">
        <w:rPr>
          <w:sz w:val="24"/>
          <w:szCs w:val="24"/>
        </w:rPr>
        <w:t>LOCAÇÃO</w:t>
      </w:r>
    </w:p>
    <w:bookmarkEnd w:id="0"/>
    <w:p w:rsidR="00611F76" w:rsidRDefault="00611F76" w:rsidP="00611F76">
      <w:pPr>
        <w:jc w:val="both"/>
        <w:rPr>
          <w:sz w:val="24"/>
          <w:szCs w:val="24"/>
        </w:rPr>
      </w:pPr>
      <w:proofErr w:type="spellStart"/>
      <w:proofErr w:type="gramStart"/>
      <w:r w:rsidRPr="00611F76">
        <w:rPr>
          <w:sz w:val="24"/>
          <w:szCs w:val="24"/>
        </w:rPr>
        <w:t>Exmo</w:t>
      </w:r>
      <w:proofErr w:type="spellEnd"/>
      <w:r w:rsidRPr="00611F76">
        <w:rPr>
          <w:sz w:val="24"/>
          <w:szCs w:val="24"/>
        </w:rPr>
        <w:t>(</w:t>
      </w:r>
      <w:proofErr w:type="gramEnd"/>
      <w:r w:rsidRPr="00611F76">
        <w:rPr>
          <w:sz w:val="24"/>
          <w:szCs w:val="24"/>
        </w:rPr>
        <w:t xml:space="preserve">a). </w:t>
      </w:r>
      <w:proofErr w:type="spellStart"/>
      <w:proofErr w:type="gramStart"/>
      <w:r w:rsidRPr="00611F76">
        <w:rPr>
          <w:sz w:val="24"/>
          <w:szCs w:val="24"/>
        </w:rPr>
        <w:t>Sr</w:t>
      </w:r>
      <w:proofErr w:type="spellEnd"/>
      <w:r w:rsidRPr="00611F76">
        <w:rPr>
          <w:sz w:val="24"/>
          <w:szCs w:val="24"/>
        </w:rPr>
        <w:t>(</w:t>
      </w:r>
      <w:proofErr w:type="gramEnd"/>
      <w:r w:rsidRPr="00611F76">
        <w:rPr>
          <w:sz w:val="24"/>
          <w:szCs w:val="24"/>
        </w:rPr>
        <w:t xml:space="preserve">a). </w:t>
      </w:r>
      <w:proofErr w:type="spellStart"/>
      <w:proofErr w:type="gramStart"/>
      <w:r w:rsidRPr="00611F76">
        <w:rPr>
          <w:sz w:val="24"/>
          <w:szCs w:val="24"/>
        </w:rPr>
        <w:t>Dr</w:t>
      </w:r>
      <w:proofErr w:type="spellEnd"/>
      <w:r w:rsidRPr="00611F76">
        <w:rPr>
          <w:sz w:val="24"/>
          <w:szCs w:val="24"/>
        </w:rPr>
        <w:t>(</w:t>
      </w:r>
      <w:proofErr w:type="gramEnd"/>
      <w:r w:rsidRPr="00611F76">
        <w:rPr>
          <w:sz w:val="24"/>
          <w:szCs w:val="24"/>
        </w:rPr>
        <w:t xml:space="preserve">a). </w:t>
      </w:r>
      <w:proofErr w:type="gramStart"/>
      <w:r w:rsidRPr="00611F76">
        <w:rPr>
          <w:sz w:val="24"/>
          <w:szCs w:val="24"/>
        </w:rPr>
        <w:t>Juiz(</w:t>
      </w:r>
      <w:proofErr w:type="gramEnd"/>
      <w:r w:rsidRPr="00611F76">
        <w:rPr>
          <w:sz w:val="24"/>
          <w:szCs w:val="24"/>
        </w:rPr>
        <w:t>a) de Direito da (...)</w:t>
      </w:r>
    </w:p>
    <w:p w:rsidR="00611F76" w:rsidRDefault="00611F76" w:rsidP="00611F76">
      <w:pPr>
        <w:jc w:val="both"/>
        <w:rPr>
          <w:sz w:val="24"/>
          <w:szCs w:val="24"/>
        </w:rPr>
      </w:pPr>
    </w:p>
    <w:p w:rsidR="00611F76" w:rsidRDefault="00611F76" w:rsidP="00611F76">
      <w:pPr>
        <w:jc w:val="both"/>
        <w:rPr>
          <w:sz w:val="24"/>
          <w:szCs w:val="24"/>
        </w:rPr>
      </w:pPr>
    </w:p>
    <w:p w:rsidR="00611F76" w:rsidRDefault="00611F76" w:rsidP="00611F76">
      <w:pPr>
        <w:jc w:val="both"/>
        <w:rPr>
          <w:sz w:val="24"/>
          <w:szCs w:val="24"/>
        </w:rPr>
      </w:pPr>
    </w:p>
    <w:p w:rsidR="00611F76" w:rsidRDefault="00611F76" w:rsidP="00611F76">
      <w:pPr>
        <w:jc w:val="both"/>
        <w:rPr>
          <w:sz w:val="24"/>
          <w:szCs w:val="24"/>
        </w:rPr>
      </w:pPr>
    </w:p>
    <w:p w:rsidR="00611F76" w:rsidRDefault="00611F76" w:rsidP="00611F76">
      <w:pPr>
        <w:jc w:val="both"/>
        <w:rPr>
          <w:sz w:val="24"/>
          <w:szCs w:val="24"/>
        </w:rPr>
      </w:pPr>
    </w:p>
    <w:p w:rsidR="00611F76" w:rsidRDefault="00611F76" w:rsidP="00611F76">
      <w:pPr>
        <w:jc w:val="both"/>
        <w:rPr>
          <w:sz w:val="24"/>
          <w:szCs w:val="24"/>
        </w:rPr>
      </w:pPr>
    </w:p>
    <w:p w:rsidR="00611F76" w:rsidRPr="00611F76" w:rsidRDefault="00611F76" w:rsidP="00611F76">
      <w:pPr>
        <w:jc w:val="both"/>
        <w:rPr>
          <w:sz w:val="24"/>
          <w:szCs w:val="24"/>
        </w:rPr>
      </w:pP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(...), por seus procuradores (documen</w:t>
      </w:r>
      <w:r>
        <w:rPr>
          <w:sz w:val="24"/>
          <w:szCs w:val="24"/>
        </w:rPr>
        <w:t xml:space="preserve">tos 01 e 02), com escritório na </w:t>
      </w:r>
      <w:r w:rsidRPr="00611F76">
        <w:rPr>
          <w:sz w:val="24"/>
          <w:szCs w:val="24"/>
        </w:rPr>
        <w:t>(...), onde receberão intimações, vem, respeitosamente, p</w:t>
      </w:r>
      <w:r>
        <w:rPr>
          <w:sz w:val="24"/>
          <w:szCs w:val="24"/>
        </w:rPr>
        <w:t xml:space="preserve">erante Vossa </w:t>
      </w:r>
      <w:r w:rsidRPr="00611F76">
        <w:rPr>
          <w:sz w:val="24"/>
          <w:szCs w:val="24"/>
        </w:rPr>
        <w:t>Excelência, aforar em face de (...), a competente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Ação de despejo,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proofErr w:type="gramStart"/>
      <w:r w:rsidRPr="00611F76">
        <w:rPr>
          <w:sz w:val="24"/>
          <w:szCs w:val="24"/>
        </w:rPr>
        <w:t>o</w:t>
      </w:r>
      <w:proofErr w:type="gramEnd"/>
      <w:r w:rsidRPr="00611F76">
        <w:rPr>
          <w:sz w:val="24"/>
          <w:szCs w:val="24"/>
        </w:rPr>
        <w:t xml:space="preserve"> que faz com supedâneo no artig</w:t>
      </w:r>
      <w:r>
        <w:rPr>
          <w:sz w:val="24"/>
          <w:szCs w:val="24"/>
        </w:rPr>
        <w:t xml:space="preserve">o 8º da Lei 8.245/1991, e pelas </w:t>
      </w:r>
      <w:r w:rsidRPr="00611F76">
        <w:rPr>
          <w:sz w:val="24"/>
          <w:szCs w:val="24"/>
        </w:rPr>
        <w:t xml:space="preserve">razões de fato e de direito que, a </w:t>
      </w:r>
      <w:r>
        <w:rPr>
          <w:sz w:val="24"/>
          <w:szCs w:val="24"/>
        </w:rPr>
        <w:t xml:space="preserve">seguir, articuladamente passa a </w:t>
      </w:r>
      <w:r w:rsidRPr="00611F76">
        <w:rPr>
          <w:sz w:val="24"/>
          <w:szCs w:val="24"/>
        </w:rPr>
        <w:t>aduzir: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Fatos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 xml:space="preserve">Por escritura pública de cisão com </w:t>
      </w:r>
      <w:r>
        <w:rPr>
          <w:sz w:val="24"/>
          <w:szCs w:val="24"/>
        </w:rPr>
        <w:t xml:space="preserve">incorporação de bens, celebrada </w:t>
      </w:r>
      <w:r w:rsidRPr="00611F76">
        <w:rPr>
          <w:sz w:val="24"/>
          <w:szCs w:val="24"/>
        </w:rPr>
        <w:t>no dia (...) (documento 03), devidam</w:t>
      </w:r>
      <w:r>
        <w:rPr>
          <w:sz w:val="24"/>
          <w:szCs w:val="24"/>
        </w:rPr>
        <w:t xml:space="preserve">ente registrada na matrícula do </w:t>
      </w:r>
      <w:r w:rsidRPr="00611F76">
        <w:rPr>
          <w:sz w:val="24"/>
          <w:szCs w:val="24"/>
        </w:rPr>
        <w:t>imóvel junto ao (...) ofício de Registr</w:t>
      </w:r>
      <w:r>
        <w:rPr>
          <w:sz w:val="24"/>
          <w:szCs w:val="24"/>
        </w:rPr>
        <w:t xml:space="preserve">o de Imóveis da Capital, no dia </w:t>
      </w:r>
      <w:r w:rsidRPr="00611F76">
        <w:rPr>
          <w:sz w:val="24"/>
          <w:szCs w:val="24"/>
        </w:rPr>
        <w:t>(...) (documento 04), a autora tornou-s</w:t>
      </w:r>
      <w:r>
        <w:rPr>
          <w:sz w:val="24"/>
          <w:szCs w:val="24"/>
        </w:rPr>
        <w:t xml:space="preserve">e proprietária do imóvel da rua </w:t>
      </w:r>
      <w:r w:rsidRPr="00611F76">
        <w:rPr>
          <w:sz w:val="24"/>
          <w:szCs w:val="24"/>
        </w:rPr>
        <w:t>(...).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O referido imóvel encontra-se l</w:t>
      </w:r>
      <w:r>
        <w:rPr>
          <w:sz w:val="24"/>
          <w:szCs w:val="24"/>
        </w:rPr>
        <w:t xml:space="preserve">ocado ao réu, mediante contrato </w:t>
      </w:r>
      <w:r w:rsidRPr="00611F76">
        <w:rPr>
          <w:sz w:val="24"/>
          <w:szCs w:val="24"/>
        </w:rPr>
        <w:t>escrito, celebrado pelo transmitente, ten</w:t>
      </w:r>
      <w:r>
        <w:rPr>
          <w:sz w:val="24"/>
          <w:szCs w:val="24"/>
        </w:rPr>
        <w:t xml:space="preserve">do seu início no dia (...), com </w:t>
      </w:r>
      <w:r w:rsidRPr="00611F76">
        <w:rPr>
          <w:sz w:val="24"/>
          <w:szCs w:val="24"/>
        </w:rPr>
        <w:t>aluguel mensal atual de R$ (...) (documento 05).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Como não convém mante</w:t>
      </w:r>
      <w:r>
        <w:rPr>
          <w:sz w:val="24"/>
          <w:szCs w:val="24"/>
        </w:rPr>
        <w:t xml:space="preserve">r a locação, a autora notificou </w:t>
      </w:r>
      <w:r w:rsidRPr="00611F76">
        <w:rPr>
          <w:sz w:val="24"/>
          <w:szCs w:val="24"/>
        </w:rPr>
        <w:t>tempestivamente o réu no dia</w:t>
      </w:r>
      <w:r>
        <w:rPr>
          <w:sz w:val="24"/>
          <w:szCs w:val="24"/>
        </w:rPr>
        <w:t xml:space="preserve"> (...) (documento 06), para que </w:t>
      </w:r>
      <w:r w:rsidRPr="00611F76">
        <w:rPr>
          <w:sz w:val="24"/>
          <w:szCs w:val="24"/>
        </w:rPr>
        <w:t>desocupasse o imóvel no prazo legal de 90 (noventa) dias.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Entretanto, o referido prazo decorre</w:t>
      </w:r>
      <w:r>
        <w:rPr>
          <w:sz w:val="24"/>
          <w:szCs w:val="24"/>
        </w:rPr>
        <w:t xml:space="preserve">u in albis, sem que tenha o réu </w:t>
      </w:r>
      <w:r w:rsidRPr="00611F76">
        <w:rPr>
          <w:sz w:val="24"/>
          <w:szCs w:val="24"/>
        </w:rPr>
        <w:t>atendido o aviso.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Inclusive, somente para info</w:t>
      </w:r>
      <w:r>
        <w:rPr>
          <w:sz w:val="24"/>
          <w:szCs w:val="24"/>
        </w:rPr>
        <w:t xml:space="preserve">rmação do juízo, o réu não paga </w:t>
      </w:r>
      <w:r w:rsidRPr="00611F76">
        <w:rPr>
          <w:sz w:val="24"/>
          <w:szCs w:val="24"/>
        </w:rPr>
        <w:t>aluguéis e encargos desde que houve</w:t>
      </w:r>
      <w:r>
        <w:rPr>
          <w:sz w:val="24"/>
          <w:szCs w:val="24"/>
        </w:rPr>
        <w:t xml:space="preserve"> a transmissão. Assim, a autora </w:t>
      </w:r>
      <w:r w:rsidRPr="00611F76">
        <w:rPr>
          <w:sz w:val="24"/>
          <w:szCs w:val="24"/>
        </w:rPr>
        <w:t>injustamente tem que suportar despe</w:t>
      </w:r>
      <w:r>
        <w:rPr>
          <w:sz w:val="24"/>
          <w:szCs w:val="24"/>
        </w:rPr>
        <w:t xml:space="preserve">sas referentes ao uso do imóvel </w:t>
      </w:r>
      <w:r w:rsidRPr="00611F76">
        <w:rPr>
          <w:sz w:val="24"/>
          <w:szCs w:val="24"/>
        </w:rPr>
        <w:t xml:space="preserve">pelo Réu, tais como </w:t>
      </w:r>
      <w:proofErr w:type="spellStart"/>
      <w:r w:rsidRPr="00611F76">
        <w:rPr>
          <w:sz w:val="24"/>
          <w:szCs w:val="24"/>
        </w:rPr>
        <w:t>IPTUs</w:t>
      </w:r>
      <w:proofErr w:type="spellEnd"/>
      <w:r w:rsidRPr="00611F76">
        <w:rPr>
          <w:sz w:val="24"/>
          <w:szCs w:val="24"/>
        </w:rPr>
        <w:t>, despes</w:t>
      </w:r>
      <w:r>
        <w:rPr>
          <w:sz w:val="24"/>
          <w:szCs w:val="24"/>
        </w:rPr>
        <w:t xml:space="preserve">as condominiais etc., que serão </w:t>
      </w:r>
      <w:r w:rsidRPr="00611F76">
        <w:rPr>
          <w:sz w:val="24"/>
          <w:szCs w:val="24"/>
        </w:rPr>
        <w:t>cobradas posteriormente, em ação própria.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 xml:space="preserve">Vê-se, portanto, que a situação </w:t>
      </w:r>
      <w:r>
        <w:rPr>
          <w:sz w:val="24"/>
          <w:szCs w:val="24"/>
        </w:rPr>
        <w:t xml:space="preserve">é extremamente desconfortável e </w:t>
      </w:r>
      <w:r w:rsidRPr="00611F76">
        <w:rPr>
          <w:sz w:val="24"/>
          <w:szCs w:val="24"/>
        </w:rPr>
        <w:t>iníqua, fazendo-se mister a imediata tute</w:t>
      </w:r>
      <w:r>
        <w:rPr>
          <w:sz w:val="24"/>
          <w:szCs w:val="24"/>
        </w:rPr>
        <w:t xml:space="preserve">la jurisdicional para que cesse </w:t>
      </w:r>
      <w:r w:rsidRPr="00611F76">
        <w:rPr>
          <w:sz w:val="24"/>
          <w:szCs w:val="24"/>
        </w:rPr>
        <w:t>o locupletamento indevido do réu, n</w:t>
      </w:r>
      <w:r>
        <w:rPr>
          <w:sz w:val="24"/>
          <w:szCs w:val="24"/>
        </w:rPr>
        <w:t xml:space="preserve">ão obstante a causa de pedir da </w:t>
      </w:r>
      <w:r w:rsidRPr="00611F76">
        <w:rPr>
          <w:sz w:val="24"/>
          <w:szCs w:val="24"/>
        </w:rPr>
        <w:t>presente ação com fulcro no artigo 8º da Lei 8.245/1991.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lastRenderedPageBreak/>
        <w:t>Direito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Determina o artigo 8º da Lei 8.245/1991: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 xml:space="preserve">Art. 8º Se o imóvel for alienado </w:t>
      </w:r>
      <w:r>
        <w:rPr>
          <w:sz w:val="24"/>
          <w:szCs w:val="24"/>
        </w:rPr>
        <w:t xml:space="preserve">durante a locação, o adquirente </w:t>
      </w:r>
      <w:r w:rsidRPr="00611F76">
        <w:rPr>
          <w:sz w:val="24"/>
          <w:szCs w:val="24"/>
        </w:rPr>
        <w:t>poderá denunciar o contrato, c</w:t>
      </w:r>
      <w:r>
        <w:rPr>
          <w:sz w:val="24"/>
          <w:szCs w:val="24"/>
        </w:rPr>
        <w:t xml:space="preserve">om prazo de noventa dias para a </w:t>
      </w:r>
      <w:r w:rsidRPr="00611F76">
        <w:rPr>
          <w:sz w:val="24"/>
          <w:szCs w:val="24"/>
        </w:rPr>
        <w:t>desocupação, salvo se a locaçã</w:t>
      </w:r>
      <w:r>
        <w:rPr>
          <w:sz w:val="24"/>
          <w:szCs w:val="24"/>
        </w:rPr>
        <w:t xml:space="preserve">o for por tempo determinado e o </w:t>
      </w:r>
      <w:r w:rsidRPr="00611F76">
        <w:rPr>
          <w:sz w:val="24"/>
          <w:szCs w:val="24"/>
        </w:rPr>
        <w:t>contrato contiver cláusula de vigência</w:t>
      </w:r>
      <w:r>
        <w:rPr>
          <w:sz w:val="24"/>
          <w:szCs w:val="24"/>
        </w:rPr>
        <w:t xml:space="preserve"> em caso de alienação e estiver </w:t>
      </w:r>
      <w:r w:rsidRPr="00611F76">
        <w:rPr>
          <w:sz w:val="24"/>
          <w:szCs w:val="24"/>
        </w:rPr>
        <w:t>averbado junto à matrícula do imóvel.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§ 1º (...)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§ 2º A denúncia deverá ser exerci</w:t>
      </w:r>
      <w:r>
        <w:rPr>
          <w:sz w:val="24"/>
          <w:szCs w:val="24"/>
        </w:rPr>
        <w:t xml:space="preserve">da no prazo de 90 dias contados </w:t>
      </w:r>
      <w:r w:rsidRPr="00611F76">
        <w:rPr>
          <w:sz w:val="24"/>
          <w:szCs w:val="24"/>
        </w:rPr>
        <w:t>do registro da venda ou do compro</w:t>
      </w:r>
      <w:r>
        <w:rPr>
          <w:sz w:val="24"/>
          <w:szCs w:val="24"/>
        </w:rPr>
        <w:t xml:space="preserve">misso, presumindo-se, após este </w:t>
      </w:r>
      <w:r w:rsidRPr="00611F76">
        <w:rPr>
          <w:sz w:val="24"/>
          <w:szCs w:val="24"/>
        </w:rPr>
        <w:t>prazo, a concordância na manutenção da locação.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Ensina a respeito Sylvio Capanema de Souza: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É irrelevante, para efeito da denú</w:t>
      </w:r>
      <w:r>
        <w:rPr>
          <w:sz w:val="24"/>
          <w:szCs w:val="24"/>
        </w:rPr>
        <w:t xml:space="preserve">ncia, a forma de alienação, que </w:t>
      </w:r>
      <w:r w:rsidRPr="00611F76">
        <w:rPr>
          <w:sz w:val="24"/>
          <w:szCs w:val="24"/>
        </w:rPr>
        <w:t>pode ser onerosa ou gratuita, pelo que e</w:t>
      </w:r>
      <w:r>
        <w:rPr>
          <w:sz w:val="24"/>
          <w:szCs w:val="24"/>
        </w:rPr>
        <w:t xml:space="preserve">stão legitimados para </w:t>
      </w:r>
      <w:r w:rsidR="00B47F91">
        <w:rPr>
          <w:sz w:val="24"/>
          <w:szCs w:val="24"/>
        </w:rPr>
        <w:t>exerce- lá</w:t>
      </w:r>
      <w:r>
        <w:rPr>
          <w:sz w:val="24"/>
          <w:szCs w:val="24"/>
        </w:rPr>
        <w:t xml:space="preserve">, </w:t>
      </w:r>
      <w:r w:rsidRPr="00611F76">
        <w:rPr>
          <w:sz w:val="24"/>
          <w:szCs w:val="24"/>
        </w:rPr>
        <w:t>o comprador, promissário comp</w:t>
      </w:r>
      <w:r w:rsidR="00B47F91">
        <w:rPr>
          <w:sz w:val="24"/>
          <w:szCs w:val="24"/>
        </w:rPr>
        <w:t xml:space="preserve">rador, cessionário, promissário </w:t>
      </w:r>
      <w:r w:rsidRPr="00611F76">
        <w:rPr>
          <w:sz w:val="24"/>
          <w:szCs w:val="24"/>
        </w:rPr>
        <w:t xml:space="preserve">cessionário, </w:t>
      </w:r>
      <w:r w:rsidR="00B47F91" w:rsidRPr="00611F76">
        <w:rPr>
          <w:sz w:val="24"/>
          <w:szCs w:val="24"/>
        </w:rPr>
        <w:t>permutam-te</w:t>
      </w:r>
      <w:r w:rsidRPr="00611F76">
        <w:rPr>
          <w:sz w:val="24"/>
          <w:szCs w:val="24"/>
        </w:rPr>
        <w:t>, além do cr</w:t>
      </w:r>
      <w:r w:rsidR="00B47F91">
        <w:rPr>
          <w:sz w:val="24"/>
          <w:szCs w:val="24"/>
        </w:rPr>
        <w:t xml:space="preserve">edor que receba o imóvel locado </w:t>
      </w:r>
      <w:r w:rsidRPr="00611F76">
        <w:rPr>
          <w:sz w:val="24"/>
          <w:szCs w:val="24"/>
        </w:rPr>
        <w:t>em dação em pagamento.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Continua o preclaro doutrinador: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 xml:space="preserve">Para que se aplique a regra do </w:t>
      </w:r>
      <w:r w:rsidR="00B47F91">
        <w:rPr>
          <w:sz w:val="24"/>
          <w:szCs w:val="24"/>
        </w:rPr>
        <w:t xml:space="preserve">artigo 8º, será essencial que a </w:t>
      </w:r>
      <w:r w:rsidRPr="00611F76">
        <w:rPr>
          <w:sz w:val="24"/>
          <w:szCs w:val="24"/>
        </w:rPr>
        <w:t>alienação do imóvel locado se opere p</w:t>
      </w:r>
      <w:r w:rsidR="00B47F91">
        <w:rPr>
          <w:sz w:val="24"/>
          <w:szCs w:val="24"/>
        </w:rPr>
        <w:t xml:space="preserve">or atos </w:t>
      </w:r>
      <w:proofErr w:type="spellStart"/>
      <w:r w:rsidR="00B47F91">
        <w:rPr>
          <w:sz w:val="24"/>
          <w:szCs w:val="24"/>
        </w:rPr>
        <w:t>inter</w:t>
      </w:r>
      <w:proofErr w:type="spellEnd"/>
      <w:r w:rsidR="00B47F91">
        <w:rPr>
          <w:sz w:val="24"/>
          <w:szCs w:val="24"/>
        </w:rPr>
        <w:t xml:space="preserve"> vivos, tal como a </w:t>
      </w:r>
      <w:r w:rsidRPr="00611F76">
        <w:rPr>
          <w:sz w:val="24"/>
          <w:szCs w:val="24"/>
        </w:rPr>
        <w:t>compra e venda, promessa de c</w:t>
      </w:r>
      <w:r w:rsidR="00B47F91">
        <w:rPr>
          <w:sz w:val="24"/>
          <w:szCs w:val="24"/>
        </w:rPr>
        <w:t xml:space="preserve">ompra e venda, doação, permuta, </w:t>
      </w:r>
      <w:r w:rsidRPr="00611F76">
        <w:rPr>
          <w:sz w:val="24"/>
          <w:szCs w:val="24"/>
        </w:rPr>
        <w:t xml:space="preserve">dação em pagamento, incorporação </w:t>
      </w:r>
      <w:r w:rsidR="00B47F91">
        <w:rPr>
          <w:sz w:val="24"/>
          <w:szCs w:val="24"/>
        </w:rPr>
        <w:t xml:space="preserve">ao capital da sociedade, fusão, </w:t>
      </w:r>
      <w:r w:rsidRPr="00611F76">
        <w:rPr>
          <w:sz w:val="24"/>
          <w:szCs w:val="24"/>
        </w:rPr>
        <w:t>cisão.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Com relação ao § 2º esclarece: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Cometeu o legislador um gr</w:t>
      </w:r>
      <w:r w:rsidR="00B47F91">
        <w:rPr>
          <w:sz w:val="24"/>
          <w:szCs w:val="24"/>
        </w:rPr>
        <w:t xml:space="preserve">ave erro de redação, que poderá </w:t>
      </w:r>
      <w:r w:rsidRPr="00611F76">
        <w:rPr>
          <w:sz w:val="24"/>
          <w:szCs w:val="24"/>
        </w:rPr>
        <w:t xml:space="preserve">acarretar perplexidades ao intérprete, </w:t>
      </w:r>
      <w:r w:rsidR="00B47F91">
        <w:rPr>
          <w:sz w:val="24"/>
          <w:szCs w:val="24"/>
        </w:rPr>
        <w:t xml:space="preserve">ao aludir, no § 2º do artigo 8º </w:t>
      </w:r>
      <w:r w:rsidRPr="00611F76">
        <w:rPr>
          <w:sz w:val="24"/>
          <w:szCs w:val="24"/>
        </w:rPr>
        <w:t>“registro de venda”, quando o correto seria dizer “do título aquisitivo”.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É no mesmo sentido a lição da p</w:t>
      </w:r>
      <w:r w:rsidR="00B47F91">
        <w:rPr>
          <w:sz w:val="24"/>
          <w:szCs w:val="24"/>
        </w:rPr>
        <w:t xml:space="preserve">rofessora Maria Helena Diniz ao </w:t>
      </w:r>
      <w:r w:rsidRPr="00611F76">
        <w:rPr>
          <w:sz w:val="24"/>
          <w:szCs w:val="24"/>
        </w:rPr>
        <w:t>comentar o artigo, o que faz da seguinte forma: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O dispositivo sub exame refere-se</w:t>
      </w:r>
      <w:r w:rsidR="00B47F91">
        <w:rPr>
          <w:sz w:val="24"/>
          <w:szCs w:val="24"/>
        </w:rPr>
        <w:t xml:space="preserve"> a hipótese de transferência da </w:t>
      </w:r>
      <w:r w:rsidRPr="00611F76">
        <w:rPr>
          <w:sz w:val="24"/>
          <w:szCs w:val="24"/>
        </w:rPr>
        <w:t xml:space="preserve">posição jurídica do titular do domínio </w:t>
      </w:r>
      <w:r w:rsidR="00B47F91">
        <w:rPr>
          <w:sz w:val="24"/>
          <w:szCs w:val="24"/>
        </w:rPr>
        <w:t xml:space="preserve">relativamente ao prédio locado, </w:t>
      </w:r>
      <w:r w:rsidRPr="00611F76">
        <w:rPr>
          <w:sz w:val="24"/>
          <w:szCs w:val="24"/>
        </w:rPr>
        <w:t>mediante alienação. Por alienaçã</w:t>
      </w:r>
      <w:r w:rsidR="00B47F91">
        <w:rPr>
          <w:sz w:val="24"/>
          <w:szCs w:val="24"/>
        </w:rPr>
        <w:t xml:space="preserve">o não se deve entender apenas a </w:t>
      </w:r>
      <w:r w:rsidRPr="00611F76">
        <w:rPr>
          <w:sz w:val="24"/>
          <w:szCs w:val="24"/>
        </w:rPr>
        <w:t xml:space="preserve">venda, mas também permuta, </w:t>
      </w:r>
      <w:r w:rsidR="00B47F91">
        <w:rPr>
          <w:sz w:val="24"/>
          <w:szCs w:val="24"/>
        </w:rPr>
        <w:t xml:space="preserve">a doação, a execução forçada, o </w:t>
      </w:r>
      <w:r w:rsidRPr="00611F76">
        <w:rPr>
          <w:sz w:val="24"/>
          <w:szCs w:val="24"/>
        </w:rPr>
        <w:t>estabelecimento de usufruto etc</w:t>
      </w:r>
      <w:r w:rsidR="00B47F91">
        <w:rPr>
          <w:sz w:val="24"/>
          <w:szCs w:val="24"/>
        </w:rPr>
        <w:t xml:space="preserve">. E o novo adquirente do imóvel </w:t>
      </w:r>
      <w:r w:rsidRPr="00611F76">
        <w:rPr>
          <w:sz w:val="24"/>
          <w:szCs w:val="24"/>
        </w:rPr>
        <w:t>locado será aquele que vier a substituir a</w:t>
      </w:r>
      <w:r w:rsidR="00B47F91">
        <w:rPr>
          <w:sz w:val="24"/>
          <w:szCs w:val="24"/>
        </w:rPr>
        <w:t xml:space="preserve">o locador, por ato </w:t>
      </w:r>
      <w:proofErr w:type="spellStart"/>
      <w:r w:rsidR="00B47F91">
        <w:rPr>
          <w:sz w:val="24"/>
          <w:szCs w:val="24"/>
        </w:rPr>
        <w:t>inter</w:t>
      </w:r>
      <w:proofErr w:type="spellEnd"/>
      <w:r w:rsidR="00B47F91">
        <w:rPr>
          <w:sz w:val="24"/>
          <w:szCs w:val="24"/>
        </w:rPr>
        <w:t xml:space="preserve"> vivos, </w:t>
      </w:r>
      <w:r w:rsidRPr="00611F76">
        <w:rPr>
          <w:sz w:val="24"/>
          <w:szCs w:val="24"/>
        </w:rPr>
        <w:t>no seu direito de propriedade, constitu</w:t>
      </w:r>
      <w:r w:rsidR="00B47F91">
        <w:rPr>
          <w:sz w:val="24"/>
          <w:szCs w:val="24"/>
        </w:rPr>
        <w:t xml:space="preserve">indo-se, portanto, um terceiro, </w:t>
      </w:r>
      <w:r w:rsidRPr="00611F76">
        <w:rPr>
          <w:sz w:val="24"/>
          <w:szCs w:val="24"/>
        </w:rPr>
        <w:t xml:space="preserve">alheio à relação jurídica ‘ex </w:t>
      </w:r>
      <w:proofErr w:type="spellStart"/>
      <w:r w:rsidRPr="00611F76">
        <w:rPr>
          <w:sz w:val="24"/>
          <w:szCs w:val="24"/>
        </w:rPr>
        <w:t>locato</w:t>
      </w:r>
      <w:proofErr w:type="spellEnd"/>
      <w:r w:rsidRPr="00611F76">
        <w:rPr>
          <w:sz w:val="24"/>
          <w:szCs w:val="24"/>
        </w:rPr>
        <w:t>’ (‘re</w:t>
      </w:r>
      <w:r w:rsidR="00B47F91">
        <w:rPr>
          <w:sz w:val="24"/>
          <w:szCs w:val="24"/>
        </w:rPr>
        <w:t xml:space="preserve">s </w:t>
      </w:r>
      <w:proofErr w:type="spellStart"/>
      <w:r w:rsidR="00B47F91">
        <w:rPr>
          <w:sz w:val="24"/>
          <w:szCs w:val="24"/>
        </w:rPr>
        <w:t>inter</w:t>
      </w:r>
      <w:proofErr w:type="spellEnd"/>
      <w:r w:rsidR="00B47F91">
        <w:rPr>
          <w:sz w:val="24"/>
          <w:szCs w:val="24"/>
        </w:rPr>
        <w:t xml:space="preserve"> </w:t>
      </w:r>
      <w:proofErr w:type="spellStart"/>
      <w:r w:rsidR="00B47F91">
        <w:rPr>
          <w:sz w:val="24"/>
          <w:szCs w:val="24"/>
        </w:rPr>
        <w:t>alios</w:t>
      </w:r>
      <w:proofErr w:type="spellEnd"/>
      <w:r w:rsidR="00B47F91">
        <w:rPr>
          <w:sz w:val="24"/>
          <w:szCs w:val="24"/>
        </w:rPr>
        <w:t xml:space="preserve"> acta, </w:t>
      </w:r>
      <w:proofErr w:type="spellStart"/>
      <w:r w:rsidR="00B47F91">
        <w:rPr>
          <w:sz w:val="24"/>
          <w:szCs w:val="24"/>
        </w:rPr>
        <w:t>aliis</w:t>
      </w:r>
      <w:proofErr w:type="spellEnd"/>
      <w:r w:rsidR="00B47F91">
        <w:rPr>
          <w:sz w:val="24"/>
          <w:szCs w:val="24"/>
        </w:rPr>
        <w:t xml:space="preserve"> </w:t>
      </w:r>
      <w:proofErr w:type="spellStart"/>
      <w:r w:rsidR="00B47F91">
        <w:rPr>
          <w:sz w:val="24"/>
          <w:szCs w:val="24"/>
        </w:rPr>
        <w:t>neque</w:t>
      </w:r>
      <w:proofErr w:type="spellEnd"/>
      <w:r w:rsidR="00B47F91">
        <w:rPr>
          <w:sz w:val="24"/>
          <w:szCs w:val="24"/>
        </w:rPr>
        <w:t xml:space="preserve"> </w:t>
      </w:r>
      <w:proofErr w:type="spellStart"/>
      <w:r w:rsidRPr="00611F76">
        <w:rPr>
          <w:sz w:val="24"/>
          <w:szCs w:val="24"/>
        </w:rPr>
        <w:t>nocet</w:t>
      </w:r>
      <w:proofErr w:type="spellEnd"/>
      <w:r w:rsidRPr="00611F76">
        <w:rPr>
          <w:sz w:val="24"/>
          <w:szCs w:val="24"/>
        </w:rPr>
        <w:t xml:space="preserve"> </w:t>
      </w:r>
      <w:proofErr w:type="spellStart"/>
      <w:r w:rsidRPr="00611F76">
        <w:rPr>
          <w:sz w:val="24"/>
          <w:szCs w:val="24"/>
        </w:rPr>
        <w:t>neque</w:t>
      </w:r>
      <w:proofErr w:type="spellEnd"/>
      <w:r w:rsidRPr="00611F76">
        <w:rPr>
          <w:sz w:val="24"/>
          <w:szCs w:val="24"/>
        </w:rPr>
        <w:t xml:space="preserve"> </w:t>
      </w:r>
      <w:proofErr w:type="spellStart"/>
      <w:r w:rsidRPr="00611F76">
        <w:rPr>
          <w:sz w:val="24"/>
          <w:szCs w:val="24"/>
        </w:rPr>
        <w:t>prodest</w:t>
      </w:r>
      <w:proofErr w:type="spellEnd"/>
      <w:r w:rsidRPr="00611F76">
        <w:rPr>
          <w:sz w:val="24"/>
          <w:szCs w:val="24"/>
        </w:rPr>
        <w:t>’); nada tem que</w:t>
      </w:r>
      <w:r w:rsidR="00B47F91">
        <w:rPr>
          <w:sz w:val="24"/>
          <w:szCs w:val="24"/>
        </w:rPr>
        <w:t xml:space="preserve"> ver com o inquilino, nem mesmo </w:t>
      </w:r>
      <w:r w:rsidRPr="00611F76">
        <w:rPr>
          <w:sz w:val="24"/>
          <w:szCs w:val="24"/>
        </w:rPr>
        <w:t>respondendo pelas benfeitorias do l</w:t>
      </w:r>
      <w:r w:rsidR="00B47F91">
        <w:rPr>
          <w:sz w:val="24"/>
          <w:szCs w:val="24"/>
        </w:rPr>
        <w:t xml:space="preserve">ocatário (STF, súmula 158); por </w:t>
      </w:r>
      <w:r w:rsidRPr="00611F76">
        <w:rPr>
          <w:sz w:val="24"/>
          <w:szCs w:val="24"/>
        </w:rPr>
        <w:t>conseguinte, não terá dever algum de</w:t>
      </w:r>
      <w:r w:rsidR="00B47F91">
        <w:rPr>
          <w:sz w:val="24"/>
          <w:szCs w:val="24"/>
        </w:rPr>
        <w:t xml:space="preserve"> respeitar o contrato locatício </w:t>
      </w:r>
      <w:r w:rsidRPr="00611F76">
        <w:rPr>
          <w:sz w:val="24"/>
          <w:szCs w:val="24"/>
        </w:rPr>
        <w:t>efetivado para fins residenciais ou não, em que não foi</w:t>
      </w:r>
      <w:r w:rsidR="00B47F91">
        <w:rPr>
          <w:sz w:val="24"/>
          <w:szCs w:val="24"/>
        </w:rPr>
        <w:t xml:space="preserve"> parte, podendo </w:t>
      </w:r>
      <w:r w:rsidRPr="00611F76">
        <w:rPr>
          <w:sz w:val="24"/>
          <w:szCs w:val="24"/>
        </w:rPr>
        <w:t>denunciá-lo, dando prazo de 90 dias para a evacuação, sem qualquer</w:t>
      </w:r>
      <w:r w:rsidR="00B47F91">
        <w:rPr>
          <w:sz w:val="24"/>
          <w:szCs w:val="24"/>
        </w:rPr>
        <w:t xml:space="preserve"> </w:t>
      </w:r>
      <w:r w:rsidRPr="00611F76">
        <w:rPr>
          <w:sz w:val="24"/>
          <w:szCs w:val="24"/>
        </w:rPr>
        <w:t>justificação (denúncia vazia) (...)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lastRenderedPageBreak/>
        <w:t>Citação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Isto posto, requer seja citado o réu p</w:t>
      </w:r>
      <w:r w:rsidR="00B47F91">
        <w:rPr>
          <w:sz w:val="24"/>
          <w:szCs w:val="24"/>
        </w:rPr>
        <w:t xml:space="preserve">or intermédio do sr. oficial de </w:t>
      </w:r>
      <w:r w:rsidRPr="00611F76">
        <w:rPr>
          <w:sz w:val="24"/>
          <w:szCs w:val="24"/>
        </w:rPr>
        <w:t>justiça com os permissivos do artigo 212, § 2º, do Código d</w:t>
      </w:r>
      <w:r w:rsidR="00B47F91">
        <w:rPr>
          <w:sz w:val="24"/>
          <w:szCs w:val="24"/>
        </w:rPr>
        <w:t xml:space="preserve">e Processo </w:t>
      </w:r>
      <w:r w:rsidRPr="00611F76">
        <w:rPr>
          <w:sz w:val="24"/>
          <w:szCs w:val="24"/>
        </w:rPr>
        <w:t xml:space="preserve">Civil, (ou por via postal, se o contrato </w:t>
      </w:r>
      <w:r w:rsidR="00B47F91">
        <w:rPr>
          <w:sz w:val="24"/>
          <w:szCs w:val="24"/>
        </w:rPr>
        <w:t xml:space="preserve">permitir) para que, no prazo da </w:t>
      </w:r>
      <w:r w:rsidRPr="00611F76">
        <w:rPr>
          <w:sz w:val="24"/>
          <w:szCs w:val="24"/>
        </w:rPr>
        <w:t>lei, ofereça a defesa que tiver, sob pe</w:t>
      </w:r>
      <w:r w:rsidR="00B47F91">
        <w:rPr>
          <w:sz w:val="24"/>
          <w:szCs w:val="24"/>
        </w:rPr>
        <w:t xml:space="preserve">na de aplicar-lhe os efeitos da </w:t>
      </w:r>
      <w:r w:rsidRPr="00611F76">
        <w:rPr>
          <w:sz w:val="24"/>
          <w:szCs w:val="24"/>
        </w:rPr>
        <w:t>revelia.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Pedido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Ex positis, requer-se, ainda, digne-se Vossa Excelência: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 xml:space="preserve">Julgar, ao final, procedente a ação, </w:t>
      </w:r>
      <w:r w:rsidR="00B47F91">
        <w:rPr>
          <w:sz w:val="24"/>
          <w:szCs w:val="24"/>
        </w:rPr>
        <w:t xml:space="preserve">declarando extinta a relação ex </w:t>
      </w:r>
      <w:proofErr w:type="spellStart"/>
      <w:r w:rsidRPr="00611F76">
        <w:rPr>
          <w:sz w:val="24"/>
          <w:szCs w:val="24"/>
        </w:rPr>
        <w:t>locato</w:t>
      </w:r>
      <w:proofErr w:type="spellEnd"/>
      <w:r w:rsidRPr="00611F76">
        <w:rPr>
          <w:sz w:val="24"/>
          <w:szCs w:val="24"/>
        </w:rPr>
        <w:t>, decretando o desp</w:t>
      </w:r>
      <w:r w:rsidR="00B47F91">
        <w:rPr>
          <w:sz w:val="24"/>
          <w:szCs w:val="24"/>
        </w:rPr>
        <w:t xml:space="preserve">ejo, com a condenação do réu no </w:t>
      </w:r>
      <w:r w:rsidRPr="00611F76">
        <w:rPr>
          <w:sz w:val="24"/>
          <w:szCs w:val="24"/>
        </w:rPr>
        <w:t>pagamento das custas processu</w:t>
      </w:r>
      <w:r w:rsidR="00B47F91">
        <w:rPr>
          <w:sz w:val="24"/>
          <w:szCs w:val="24"/>
        </w:rPr>
        <w:t xml:space="preserve">ais e honorários de advogado do </w:t>
      </w:r>
      <w:r w:rsidRPr="00611F76">
        <w:rPr>
          <w:sz w:val="24"/>
          <w:szCs w:val="24"/>
        </w:rPr>
        <w:t>autor.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Audiência de Conciliação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Nos termos do art. 334, § 5º, do Cód</w:t>
      </w:r>
      <w:r w:rsidR="00B47F91">
        <w:rPr>
          <w:sz w:val="24"/>
          <w:szCs w:val="24"/>
        </w:rPr>
        <w:t xml:space="preserve">igo de Processo Civil, a autora </w:t>
      </w:r>
      <w:r w:rsidRPr="00611F76">
        <w:rPr>
          <w:sz w:val="24"/>
          <w:szCs w:val="24"/>
        </w:rPr>
        <w:t>desde já manifesta, pela natur</w:t>
      </w:r>
      <w:r w:rsidR="00B47F91">
        <w:rPr>
          <w:sz w:val="24"/>
          <w:szCs w:val="24"/>
        </w:rPr>
        <w:t xml:space="preserve">eza do litígio, desinteresse em </w:t>
      </w:r>
      <w:proofErr w:type="spellStart"/>
      <w:r w:rsidRPr="00611F76">
        <w:rPr>
          <w:sz w:val="24"/>
          <w:szCs w:val="24"/>
        </w:rPr>
        <w:t>autocomposição</w:t>
      </w:r>
      <w:proofErr w:type="spellEnd"/>
      <w:r w:rsidRPr="00611F76">
        <w:rPr>
          <w:sz w:val="24"/>
          <w:szCs w:val="24"/>
        </w:rPr>
        <w:t>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Ou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 xml:space="preserve">Tendo em vista a natureza do </w:t>
      </w:r>
      <w:r w:rsidR="00B47F91">
        <w:rPr>
          <w:sz w:val="24"/>
          <w:szCs w:val="24"/>
        </w:rPr>
        <w:t xml:space="preserve">direito e demonstrando espírito </w:t>
      </w:r>
      <w:r w:rsidRPr="00611F76">
        <w:rPr>
          <w:sz w:val="24"/>
          <w:szCs w:val="24"/>
        </w:rPr>
        <w:t>conciliador, a par das inúmeras tenta</w:t>
      </w:r>
      <w:r w:rsidR="00B47F91">
        <w:rPr>
          <w:sz w:val="24"/>
          <w:szCs w:val="24"/>
        </w:rPr>
        <w:t xml:space="preserve">tivas de resolver amigavelmente </w:t>
      </w:r>
      <w:r w:rsidRPr="00611F76">
        <w:rPr>
          <w:sz w:val="24"/>
          <w:szCs w:val="24"/>
        </w:rPr>
        <w:t xml:space="preserve">a questão, a autora desde já, nos </w:t>
      </w:r>
      <w:r w:rsidR="00B47F91">
        <w:rPr>
          <w:sz w:val="24"/>
          <w:szCs w:val="24"/>
        </w:rPr>
        <w:t xml:space="preserve">termos do art. 334 do Código de </w:t>
      </w:r>
      <w:r w:rsidRPr="00611F76">
        <w:rPr>
          <w:sz w:val="24"/>
          <w:szCs w:val="24"/>
        </w:rPr>
        <w:t>Processo Civil, manifesta interess</w:t>
      </w:r>
      <w:r w:rsidR="00B47F91">
        <w:rPr>
          <w:sz w:val="24"/>
          <w:szCs w:val="24"/>
        </w:rPr>
        <w:t xml:space="preserve">e em </w:t>
      </w:r>
      <w:proofErr w:type="spellStart"/>
      <w:r w:rsidR="00B47F91">
        <w:rPr>
          <w:sz w:val="24"/>
          <w:szCs w:val="24"/>
        </w:rPr>
        <w:t>autocomposição</w:t>
      </w:r>
      <w:proofErr w:type="spellEnd"/>
      <w:r w:rsidR="00B47F91">
        <w:rPr>
          <w:sz w:val="24"/>
          <w:szCs w:val="24"/>
        </w:rPr>
        <w:t xml:space="preserve">, aguardando </w:t>
      </w:r>
      <w:r w:rsidRPr="00611F76">
        <w:rPr>
          <w:sz w:val="24"/>
          <w:szCs w:val="24"/>
        </w:rPr>
        <w:t>a designação de audiência de conciliação.</w:t>
      </w: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Provas</w:t>
      </w:r>
    </w:p>
    <w:p w:rsid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Requer-se provar o alegado por tod</w:t>
      </w:r>
      <w:r w:rsidR="00B47F91">
        <w:rPr>
          <w:sz w:val="24"/>
          <w:szCs w:val="24"/>
        </w:rPr>
        <w:t xml:space="preserve">os os meios de prova em direito </w:t>
      </w:r>
      <w:r w:rsidRPr="00611F76">
        <w:rPr>
          <w:sz w:val="24"/>
          <w:szCs w:val="24"/>
        </w:rPr>
        <w:t>admitidos, incluindo perícia</w:t>
      </w:r>
      <w:r w:rsidR="00B47F91">
        <w:rPr>
          <w:sz w:val="24"/>
          <w:szCs w:val="24"/>
        </w:rPr>
        <w:t xml:space="preserve">, produção de prova documental, </w:t>
      </w:r>
      <w:r w:rsidRPr="00611F76">
        <w:rPr>
          <w:sz w:val="24"/>
          <w:szCs w:val="24"/>
        </w:rPr>
        <w:t>testemunhal, inspeção judicial,</w:t>
      </w:r>
      <w:r w:rsidR="00B47F91">
        <w:rPr>
          <w:sz w:val="24"/>
          <w:szCs w:val="24"/>
        </w:rPr>
        <w:t xml:space="preserve"> depoimento pessoal sob pena de </w:t>
      </w:r>
      <w:r w:rsidRPr="00611F76">
        <w:rPr>
          <w:sz w:val="24"/>
          <w:szCs w:val="24"/>
        </w:rPr>
        <w:t>confissão caso o réu (ou seu re</w:t>
      </w:r>
      <w:r w:rsidR="00B47F91">
        <w:rPr>
          <w:sz w:val="24"/>
          <w:szCs w:val="24"/>
        </w:rPr>
        <w:t xml:space="preserve">presentante) não compareça, ou, </w:t>
      </w:r>
      <w:r w:rsidRPr="00611F76">
        <w:rPr>
          <w:sz w:val="24"/>
          <w:szCs w:val="24"/>
        </w:rPr>
        <w:t>comparecendo, se negue a depo</w:t>
      </w:r>
      <w:r w:rsidR="00B47F91">
        <w:rPr>
          <w:sz w:val="24"/>
          <w:szCs w:val="24"/>
        </w:rPr>
        <w:t xml:space="preserve">r (art. 385, § 1º, do Código de </w:t>
      </w:r>
      <w:r w:rsidRPr="00611F76">
        <w:rPr>
          <w:sz w:val="24"/>
          <w:szCs w:val="24"/>
        </w:rPr>
        <w:t>Processo Civil).</w:t>
      </w:r>
    </w:p>
    <w:p w:rsidR="00B47F91" w:rsidRPr="00611F76" w:rsidRDefault="00B47F91" w:rsidP="00611F76">
      <w:pPr>
        <w:jc w:val="both"/>
        <w:rPr>
          <w:sz w:val="24"/>
          <w:szCs w:val="24"/>
        </w:rPr>
      </w:pP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Valor da causa</w:t>
      </w:r>
    </w:p>
    <w:p w:rsid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Dá-se à causa o valor de R$ (...) (doze vezes o aluguel vigente).</w:t>
      </w:r>
    </w:p>
    <w:p w:rsidR="00B47F91" w:rsidRPr="00611F76" w:rsidRDefault="00B47F91" w:rsidP="00611F76">
      <w:pPr>
        <w:jc w:val="both"/>
        <w:rPr>
          <w:sz w:val="24"/>
          <w:szCs w:val="24"/>
        </w:rPr>
      </w:pP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Termos em que,</w:t>
      </w:r>
    </w:p>
    <w:p w:rsid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Pede deferimento.</w:t>
      </w:r>
    </w:p>
    <w:p w:rsidR="00B47F91" w:rsidRPr="00611F76" w:rsidRDefault="00B47F91" w:rsidP="00611F76">
      <w:pPr>
        <w:jc w:val="both"/>
        <w:rPr>
          <w:sz w:val="24"/>
          <w:szCs w:val="24"/>
        </w:rPr>
      </w:pPr>
    </w:p>
    <w:p w:rsidR="00611F76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Data</w:t>
      </w:r>
    </w:p>
    <w:p w:rsidR="002519C8" w:rsidRPr="00611F76" w:rsidRDefault="00611F76" w:rsidP="00611F76">
      <w:pPr>
        <w:jc w:val="both"/>
        <w:rPr>
          <w:sz w:val="24"/>
          <w:szCs w:val="24"/>
        </w:rPr>
      </w:pPr>
      <w:r w:rsidRPr="00611F76">
        <w:rPr>
          <w:sz w:val="24"/>
          <w:szCs w:val="24"/>
        </w:rPr>
        <w:t>Advogado (OAB)</w:t>
      </w:r>
      <w:r w:rsidRPr="00611F76">
        <w:rPr>
          <w:sz w:val="24"/>
          <w:szCs w:val="24"/>
        </w:rPr>
        <w:t xml:space="preserve"> </w:t>
      </w:r>
    </w:p>
    <w:sectPr w:rsidR="002519C8" w:rsidRPr="00611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6"/>
    <w:rsid w:val="002A4B8F"/>
    <w:rsid w:val="003F6E55"/>
    <w:rsid w:val="00611F76"/>
    <w:rsid w:val="00B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6C9"/>
  <w15:chartTrackingRefBased/>
  <w15:docId w15:val="{A1AC2036-1FB3-4273-B664-0C1DCA6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2016-06-14T00:55:00Z</dcterms:created>
  <dcterms:modified xsi:type="dcterms:W3CDTF">2016-06-14T01:42:00Z</dcterms:modified>
</cp:coreProperties>
</file>