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2328">
      <w:pPr>
        <w:pStyle w:val="BodyText2"/>
        <w:shd w:val="pct5" w:color="auto" w:fill="auto"/>
      </w:pPr>
      <w:bookmarkStart w:id="0" w:name="_GoBack"/>
      <w:r>
        <w:rPr>
          <w:b/>
        </w:rPr>
        <w:t>Despejo por denúncia vazia</w:t>
      </w:r>
      <w:r>
        <w:t xml:space="preserve"> visa a desocupação de imóvel locado para fins comerciais</w:t>
      </w:r>
      <w:bookmarkEnd w:id="0"/>
      <w:r>
        <w:t>.</w:t>
      </w:r>
    </w:p>
    <w:p w:rsidR="00000000" w:rsidRDefault="00292328">
      <w:pPr>
        <w:jc w:val="both"/>
      </w:pPr>
    </w:p>
    <w:p w:rsidR="00000000" w:rsidRDefault="00292328">
      <w:pPr>
        <w:jc w:val="both"/>
        <w:rPr>
          <w:b/>
        </w:rPr>
      </w:pPr>
      <w:r>
        <w:rPr>
          <w:b/>
        </w:rPr>
        <w:t xml:space="preserve">EXMO. SR. DR. DE DIREITO DA .... ª VARA DA COMARCA DE .... </w:t>
      </w: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  <w:r>
        <w:t>........................................., (qualificação), residente e domiciliado na Rua .... nº ...</w:t>
      </w:r>
      <w:r>
        <w:t>., através do advogado adiante firmado (instrumento procuratório incluso), com escritório na Rua .... nº ...., respeitosamente, vem à presença de Vossa Excelência para requerer:</w:t>
      </w:r>
    </w:p>
    <w:p w:rsidR="00000000" w:rsidRDefault="00292328">
      <w:pPr>
        <w:jc w:val="both"/>
      </w:pPr>
    </w:p>
    <w:p w:rsidR="00000000" w:rsidRDefault="00292328">
      <w:pPr>
        <w:jc w:val="both"/>
      </w:pPr>
    </w:p>
    <w:p w:rsidR="00000000" w:rsidRDefault="00292328">
      <w:pPr>
        <w:jc w:val="both"/>
      </w:pPr>
      <w:r>
        <w:rPr>
          <w:b/>
        </w:rPr>
        <w:t>AÇÃO DE DESPEJO</w:t>
      </w:r>
      <w:r>
        <w:t xml:space="preserve"> (denúncia vazia)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com fundamento no inciso III do artigo 23 e no artigo 56 da Lei nº 8.245 de 18 de outubro de 1.991, contra: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................................... (qualificação), residente na Rua .... nº ...., em ....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O Requerente cedeu em locação não residencial, mediante contrato de locação escrito e prazo deter</w:t>
      </w:r>
      <w:r>
        <w:t>minado, o imóvel localizado na Rua .... nº ...., Bairro ...., em ...., com valor locativo mensal ajustado em .... (....), hoje equivalente a .... (....), mais os impostos e taxas, segundo estipulação contida no contrato de locação.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Tratando-se de locação com fins exclusivamente comerciais (cláusula .... do contrato anexo), com prazo escrito de vigência até o dia .... de .... de ...., e não mais interessando a continuidade da locação, e como também o imóvel não lhe fosse devolvido na forma contratada, nem o</w:t>
      </w:r>
      <w:r>
        <w:t>bedecendo o preceito do artigo 56 da Lei nº 8.245/91, socorre-se o Locador com o meio processual a fim de obter a devolução do imóvel, completamente desocupado, ainda que, através da competente ação de despejo que, motivada, prescinde até mesmo de notificação admonitória.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Assim, não procedida a desocupação do imóvel pelo Locatário, nem devolvido na forma que se contém no contrato de locação, é a presente ação de despejo o remédio jurídico processual para se obter a desocupação do imóvel, que se sujeita, se</w:t>
      </w:r>
      <w:r>
        <w:t xml:space="preserve"> necessário, pela ordem de despejo com emprego de arrombamento, força e remoção do que restar no imóvel, na forma de lei, até a completa evacuação do estabelecimento comercial.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Sujeita-se ainda o Requerido a responder pelo estado de conservação do imóvel, com a reposição integral ao momento da locação, assim como a quitação de todos os locativos e encargos contratuais (impostos e taxas).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Amparado na legislação inquilinária, requer se digne mandar citar o Requerido, POR MEIO DE VIA POSTAL nos termos da Lei</w:t>
      </w:r>
      <w:r>
        <w:t xml:space="preserve"> 8710 de 24.09.93, para que responda aos termos do presente feito, com a advertência do artigo 285 e efeitos do artigo 319 do Código de Processo Civil, e afinal, julgado procedente o feito, decretar a rescisão locacional e de conseqüência, impor o despejo ao Requerido, condenando-o também nas custas processuais e nos honorários advocatícios de 20% (vinte por cento) do valor do feito, além da condenação pela infração contratual.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Dá ao feito o valor de .... (....), na forma do inciso V do artigo 259 do Códig</w:t>
      </w:r>
      <w:r>
        <w:t>o de Processo Civil.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 xml:space="preserve">Nestes Termos </w:t>
      </w:r>
    </w:p>
    <w:p w:rsidR="00000000" w:rsidRDefault="00292328">
      <w:pPr>
        <w:jc w:val="both"/>
      </w:pPr>
      <w:r>
        <w:t>Pede Deferimento.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...., .... de .... de ....</w:t>
      </w:r>
    </w:p>
    <w:p w:rsidR="00000000" w:rsidRDefault="00292328">
      <w:pPr>
        <w:jc w:val="both"/>
      </w:pPr>
    </w:p>
    <w:p w:rsidR="00000000" w:rsidRDefault="00292328">
      <w:pPr>
        <w:jc w:val="both"/>
      </w:pPr>
      <w:r>
        <w:t>....................</w:t>
      </w:r>
    </w:p>
    <w:p w:rsidR="00292328" w:rsidRDefault="00292328">
      <w:pPr>
        <w:jc w:val="both"/>
      </w:pPr>
      <w:r>
        <w:t>Advogado OAB/...</w:t>
      </w:r>
    </w:p>
    <w:sectPr w:rsidR="0029232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79"/>
    <w:rsid w:val="00292328"/>
    <w:rsid w:val="00C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49BF-E1F5-44FD-8223-E8139B4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de ação de despejo por denúncia vazia visa a desocupação de imóvel locado para fins comerciais.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de ação de despejo por denúncia vazia visa a desocupação de imóvel locado para fins comerciais.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2016-06-01T14:21:00Z</dcterms:created>
  <dcterms:modified xsi:type="dcterms:W3CDTF">2016-06-01T14:21:00Z</dcterms:modified>
</cp:coreProperties>
</file>