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F3" w:rsidRPr="00E412A5" w:rsidRDefault="00F559F3" w:rsidP="00E412A5">
      <w:pPr>
        <w:jc w:val="both"/>
        <w:rPr>
          <w:sz w:val="24"/>
          <w:szCs w:val="24"/>
        </w:rPr>
      </w:pPr>
      <w:bookmarkStart w:id="0" w:name="_GoBack"/>
      <w:r w:rsidRPr="00E412A5">
        <w:rPr>
          <w:sz w:val="24"/>
          <w:szCs w:val="24"/>
        </w:rPr>
        <w:t>AÇÃO DE DESPEJO POR CESSÃO DA LOCAÇÃO EM RAZÃO DA</w:t>
      </w:r>
      <w:r w:rsidR="00E412A5">
        <w:rPr>
          <w:sz w:val="24"/>
          <w:szCs w:val="24"/>
        </w:rPr>
        <w:t xml:space="preserve"> </w:t>
      </w:r>
      <w:r w:rsidRPr="00E412A5">
        <w:rPr>
          <w:sz w:val="24"/>
          <w:szCs w:val="24"/>
        </w:rPr>
        <w:t>CESSÃO DAS QUOTAS SOCIAIS</w:t>
      </w:r>
    </w:p>
    <w:bookmarkEnd w:id="0"/>
    <w:p w:rsidR="00F559F3" w:rsidRDefault="00E412A5" w:rsidP="00E412A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Exmo.(</w:t>
      </w:r>
      <w:proofErr w:type="gramEnd"/>
      <w:r>
        <w:rPr>
          <w:sz w:val="24"/>
          <w:szCs w:val="24"/>
        </w:rPr>
        <w:t xml:space="preserve">a) Sr.(a) Dr.(a) </w:t>
      </w:r>
      <w:r w:rsidR="00F559F3" w:rsidRPr="00E412A5">
        <w:rPr>
          <w:sz w:val="24"/>
          <w:szCs w:val="24"/>
        </w:rPr>
        <w:t>Juiz(a) de Direito da Vara Cível de (...).</w:t>
      </w:r>
    </w:p>
    <w:p w:rsidR="00E412A5" w:rsidRDefault="00E412A5" w:rsidP="00E412A5">
      <w:pPr>
        <w:jc w:val="both"/>
        <w:rPr>
          <w:sz w:val="24"/>
          <w:szCs w:val="24"/>
        </w:rPr>
      </w:pPr>
    </w:p>
    <w:p w:rsidR="00E412A5" w:rsidRDefault="00E412A5" w:rsidP="00E412A5">
      <w:pPr>
        <w:jc w:val="both"/>
        <w:rPr>
          <w:sz w:val="24"/>
          <w:szCs w:val="24"/>
        </w:rPr>
      </w:pPr>
    </w:p>
    <w:p w:rsidR="00E412A5" w:rsidRDefault="00E412A5" w:rsidP="00E412A5">
      <w:pPr>
        <w:jc w:val="both"/>
        <w:rPr>
          <w:sz w:val="24"/>
          <w:szCs w:val="24"/>
        </w:rPr>
      </w:pPr>
    </w:p>
    <w:p w:rsidR="00E412A5" w:rsidRDefault="00E412A5" w:rsidP="00E412A5">
      <w:pPr>
        <w:jc w:val="both"/>
        <w:rPr>
          <w:sz w:val="24"/>
          <w:szCs w:val="24"/>
        </w:rPr>
      </w:pPr>
    </w:p>
    <w:p w:rsidR="00E412A5" w:rsidRDefault="00E412A5" w:rsidP="00E412A5">
      <w:pPr>
        <w:jc w:val="both"/>
        <w:rPr>
          <w:sz w:val="24"/>
          <w:szCs w:val="24"/>
        </w:rPr>
      </w:pPr>
    </w:p>
    <w:p w:rsidR="00E412A5" w:rsidRDefault="00E412A5" w:rsidP="00E412A5">
      <w:pPr>
        <w:jc w:val="both"/>
        <w:rPr>
          <w:sz w:val="24"/>
          <w:szCs w:val="24"/>
        </w:rPr>
      </w:pPr>
    </w:p>
    <w:p w:rsidR="00E412A5" w:rsidRDefault="00E412A5" w:rsidP="00E412A5">
      <w:pPr>
        <w:jc w:val="both"/>
        <w:rPr>
          <w:sz w:val="24"/>
          <w:szCs w:val="24"/>
        </w:rPr>
      </w:pPr>
    </w:p>
    <w:p w:rsidR="00E412A5" w:rsidRDefault="00E412A5" w:rsidP="00E412A5">
      <w:pPr>
        <w:jc w:val="both"/>
        <w:rPr>
          <w:sz w:val="24"/>
          <w:szCs w:val="24"/>
        </w:rPr>
      </w:pPr>
    </w:p>
    <w:p w:rsidR="00E412A5" w:rsidRPr="00E412A5" w:rsidRDefault="00E412A5" w:rsidP="00E412A5">
      <w:pPr>
        <w:jc w:val="both"/>
        <w:rPr>
          <w:sz w:val="24"/>
          <w:szCs w:val="24"/>
        </w:rPr>
      </w:pPr>
    </w:p>
    <w:p w:rsidR="00F559F3" w:rsidRPr="00E412A5" w:rsidRDefault="00F559F3" w:rsidP="00E412A5">
      <w:pPr>
        <w:jc w:val="both"/>
        <w:rPr>
          <w:sz w:val="24"/>
          <w:szCs w:val="24"/>
        </w:rPr>
      </w:pPr>
      <w:r w:rsidRPr="00E412A5">
        <w:rPr>
          <w:sz w:val="24"/>
          <w:szCs w:val="24"/>
        </w:rPr>
        <w:t>(...), por seus procuradores (documen</w:t>
      </w:r>
      <w:r w:rsidR="00E412A5">
        <w:rPr>
          <w:sz w:val="24"/>
          <w:szCs w:val="24"/>
        </w:rPr>
        <w:t xml:space="preserve">to 1), com escritório na (...), </w:t>
      </w:r>
      <w:r w:rsidRPr="00E412A5">
        <w:rPr>
          <w:sz w:val="24"/>
          <w:szCs w:val="24"/>
        </w:rPr>
        <w:t>onde receberão intimações, vem,</w:t>
      </w:r>
      <w:r w:rsidR="00E412A5">
        <w:rPr>
          <w:sz w:val="24"/>
          <w:szCs w:val="24"/>
        </w:rPr>
        <w:t xml:space="preserve"> respeitosamente, perante Vossa </w:t>
      </w:r>
      <w:r w:rsidRPr="00E412A5">
        <w:rPr>
          <w:sz w:val="24"/>
          <w:szCs w:val="24"/>
        </w:rPr>
        <w:t>Excelê</w:t>
      </w:r>
      <w:r w:rsidR="00E412A5">
        <w:rPr>
          <w:sz w:val="24"/>
          <w:szCs w:val="24"/>
        </w:rPr>
        <w:t xml:space="preserve">ncia, aforar, em face de (...), </w:t>
      </w:r>
      <w:r w:rsidRPr="00E412A5">
        <w:rPr>
          <w:sz w:val="24"/>
          <w:szCs w:val="24"/>
        </w:rPr>
        <w:t>a competente</w:t>
      </w:r>
    </w:p>
    <w:p w:rsidR="00F559F3" w:rsidRPr="00E412A5" w:rsidRDefault="00F559F3" w:rsidP="00E412A5">
      <w:pPr>
        <w:jc w:val="both"/>
        <w:rPr>
          <w:sz w:val="24"/>
          <w:szCs w:val="24"/>
        </w:rPr>
      </w:pPr>
      <w:r w:rsidRPr="00E412A5">
        <w:rPr>
          <w:sz w:val="24"/>
          <w:szCs w:val="24"/>
        </w:rPr>
        <w:t>Ação de despejo,</w:t>
      </w:r>
    </w:p>
    <w:p w:rsidR="00F559F3" w:rsidRPr="00E412A5" w:rsidRDefault="00F559F3" w:rsidP="00E412A5">
      <w:pPr>
        <w:jc w:val="both"/>
        <w:rPr>
          <w:sz w:val="24"/>
          <w:szCs w:val="24"/>
        </w:rPr>
      </w:pPr>
      <w:proofErr w:type="gramStart"/>
      <w:r w:rsidRPr="00E412A5">
        <w:rPr>
          <w:sz w:val="24"/>
          <w:szCs w:val="24"/>
        </w:rPr>
        <w:t>o</w:t>
      </w:r>
      <w:proofErr w:type="gramEnd"/>
      <w:r w:rsidRPr="00E412A5">
        <w:rPr>
          <w:sz w:val="24"/>
          <w:szCs w:val="24"/>
        </w:rPr>
        <w:t xml:space="preserve"> que faz com supedâneo nos arts.</w:t>
      </w:r>
      <w:r w:rsidR="00E412A5">
        <w:rPr>
          <w:sz w:val="24"/>
          <w:szCs w:val="24"/>
        </w:rPr>
        <w:t xml:space="preserve"> 9º, II, e 13, da Lei 8.245, de </w:t>
      </w:r>
      <w:r w:rsidRPr="00E412A5">
        <w:rPr>
          <w:sz w:val="24"/>
          <w:szCs w:val="24"/>
        </w:rPr>
        <w:t>18.10.1991, e pelas razões de fato e de direito que, a s</w:t>
      </w:r>
      <w:r w:rsidR="00E412A5">
        <w:rPr>
          <w:sz w:val="24"/>
          <w:szCs w:val="24"/>
        </w:rPr>
        <w:t xml:space="preserve">eguir, </w:t>
      </w:r>
      <w:r w:rsidRPr="00E412A5">
        <w:rPr>
          <w:sz w:val="24"/>
          <w:szCs w:val="24"/>
        </w:rPr>
        <w:t>articuladamente, passa a aduzir:</w:t>
      </w:r>
    </w:p>
    <w:p w:rsidR="00F559F3" w:rsidRPr="00E412A5" w:rsidRDefault="00F559F3" w:rsidP="00E412A5">
      <w:pPr>
        <w:jc w:val="both"/>
        <w:rPr>
          <w:sz w:val="24"/>
          <w:szCs w:val="24"/>
        </w:rPr>
      </w:pPr>
      <w:r w:rsidRPr="00E412A5">
        <w:rPr>
          <w:sz w:val="24"/>
          <w:szCs w:val="24"/>
        </w:rPr>
        <w:t>A autora celebrou com a ré, no di</w:t>
      </w:r>
      <w:r w:rsidR="00E412A5">
        <w:rPr>
          <w:sz w:val="24"/>
          <w:szCs w:val="24"/>
        </w:rPr>
        <w:t xml:space="preserve">a (...), contrato de locação do </w:t>
      </w:r>
      <w:r w:rsidRPr="00E412A5">
        <w:rPr>
          <w:sz w:val="24"/>
          <w:szCs w:val="24"/>
        </w:rPr>
        <w:t>imóvel localizado na Rua (...), pelo pra</w:t>
      </w:r>
      <w:r w:rsidR="00E412A5">
        <w:rPr>
          <w:sz w:val="24"/>
          <w:szCs w:val="24"/>
        </w:rPr>
        <w:t xml:space="preserve">zo de (...) e aluguel mensal de </w:t>
      </w:r>
      <w:r w:rsidRPr="00E412A5">
        <w:rPr>
          <w:sz w:val="24"/>
          <w:szCs w:val="24"/>
        </w:rPr>
        <w:t>R$ (...).</w:t>
      </w:r>
    </w:p>
    <w:p w:rsidR="00F559F3" w:rsidRPr="00E412A5" w:rsidRDefault="00F559F3" w:rsidP="00E412A5">
      <w:pPr>
        <w:jc w:val="both"/>
        <w:rPr>
          <w:sz w:val="24"/>
          <w:szCs w:val="24"/>
        </w:rPr>
      </w:pPr>
      <w:r w:rsidRPr="00E412A5">
        <w:rPr>
          <w:sz w:val="24"/>
          <w:szCs w:val="24"/>
        </w:rPr>
        <w:t>A cláusula doze do referido pacto v</w:t>
      </w:r>
      <w:r w:rsidR="00E412A5">
        <w:rPr>
          <w:sz w:val="24"/>
          <w:szCs w:val="24"/>
        </w:rPr>
        <w:t xml:space="preserve">eda expressamente à locatária a </w:t>
      </w:r>
      <w:r w:rsidRPr="00E412A5">
        <w:rPr>
          <w:sz w:val="24"/>
          <w:szCs w:val="24"/>
        </w:rPr>
        <w:t>sublocação, cessão ou empréstimo, co</w:t>
      </w:r>
      <w:r w:rsidR="00E412A5">
        <w:rPr>
          <w:sz w:val="24"/>
          <w:szCs w:val="24"/>
        </w:rPr>
        <w:t xml:space="preserve">mo, aliás, é disposição do art. </w:t>
      </w:r>
      <w:r w:rsidRPr="00E412A5">
        <w:rPr>
          <w:sz w:val="24"/>
          <w:szCs w:val="24"/>
        </w:rPr>
        <w:t>13, da Lei 8.245, de 18.10.1991</w:t>
      </w:r>
      <w:r w:rsidR="00E412A5">
        <w:rPr>
          <w:sz w:val="24"/>
          <w:szCs w:val="24"/>
        </w:rPr>
        <w:t xml:space="preserve">, e equipara a cessão de quotas </w:t>
      </w:r>
      <w:r w:rsidRPr="00E412A5">
        <w:rPr>
          <w:sz w:val="24"/>
          <w:szCs w:val="24"/>
        </w:rPr>
        <w:t>sociais à cessão da locação,</w:t>
      </w:r>
      <w:r w:rsidR="00E412A5">
        <w:rPr>
          <w:sz w:val="24"/>
          <w:szCs w:val="24"/>
        </w:rPr>
        <w:t xml:space="preserve"> exigindo, sob pena de infração </w:t>
      </w:r>
      <w:r w:rsidRPr="00E412A5">
        <w:rPr>
          <w:sz w:val="24"/>
          <w:szCs w:val="24"/>
        </w:rPr>
        <w:t>contratual, a anuência prévia da locadora.</w:t>
      </w:r>
    </w:p>
    <w:p w:rsidR="00F559F3" w:rsidRPr="00E412A5" w:rsidRDefault="00F559F3" w:rsidP="00E412A5">
      <w:pPr>
        <w:jc w:val="both"/>
        <w:rPr>
          <w:sz w:val="24"/>
          <w:szCs w:val="24"/>
        </w:rPr>
      </w:pPr>
      <w:r w:rsidRPr="00E412A5">
        <w:rPr>
          <w:sz w:val="24"/>
          <w:szCs w:val="24"/>
        </w:rPr>
        <w:t>Nada obstante, chegou ao c</w:t>
      </w:r>
      <w:r w:rsidR="00E412A5">
        <w:rPr>
          <w:sz w:val="24"/>
          <w:szCs w:val="24"/>
        </w:rPr>
        <w:t xml:space="preserve">onhecimento da autora que houve </w:t>
      </w:r>
      <w:r w:rsidRPr="00E412A5">
        <w:rPr>
          <w:sz w:val="24"/>
          <w:szCs w:val="24"/>
        </w:rPr>
        <w:t>cessão das quotas sociais (documento 3).</w:t>
      </w:r>
    </w:p>
    <w:p w:rsidR="00F559F3" w:rsidRPr="00E412A5" w:rsidRDefault="00F559F3" w:rsidP="00E412A5">
      <w:pPr>
        <w:jc w:val="both"/>
        <w:rPr>
          <w:sz w:val="24"/>
          <w:szCs w:val="24"/>
        </w:rPr>
      </w:pPr>
      <w:r w:rsidRPr="00E412A5">
        <w:rPr>
          <w:sz w:val="24"/>
          <w:szCs w:val="24"/>
        </w:rPr>
        <w:t>Nesse sentido, resta cristalina a infra</w:t>
      </w:r>
      <w:r w:rsidR="00E412A5">
        <w:rPr>
          <w:sz w:val="24"/>
          <w:szCs w:val="24"/>
        </w:rPr>
        <w:t xml:space="preserve">ção contratual por parte da ré, </w:t>
      </w:r>
      <w:r w:rsidRPr="00E412A5">
        <w:rPr>
          <w:sz w:val="24"/>
          <w:szCs w:val="24"/>
        </w:rPr>
        <w:t>autorizando a presente ação de desp</w:t>
      </w:r>
      <w:r w:rsidR="00E412A5">
        <w:rPr>
          <w:sz w:val="24"/>
          <w:szCs w:val="24"/>
        </w:rPr>
        <w:t xml:space="preserve">ejo com supedâneo nos arts. 9º, </w:t>
      </w:r>
      <w:r w:rsidRPr="00E412A5">
        <w:rPr>
          <w:sz w:val="24"/>
          <w:szCs w:val="24"/>
        </w:rPr>
        <w:t>II, e 13, da Lei 8.245/1991.</w:t>
      </w:r>
    </w:p>
    <w:p w:rsidR="00F559F3" w:rsidRPr="00E412A5" w:rsidRDefault="00F559F3" w:rsidP="00E412A5">
      <w:pPr>
        <w:jc w:val="both"/>
        <w:rPr>
          <w:sz w:val="24"/>
          <w:szCs w:val="24"/>
        </w:rPr>
      </w:pPr>
      <w:r w:rsidRPr="00E412A5">
        <w:rPr>
          <w:sz w:val="24"/>
          <w:szCs w:val="24"/>
        </w:rPr>
        <w:t>Citação e pedido</w:t>
      </w:r>
    </w:p>
    <w:p w:rsidR="00F559F3" w:rsidRPr="00E412A5" w:rsidRDefault="00F559F3" w:rsidP="00E412A5">
      <w:pPr>
        <w:jc w:val="both"/>
        <w:rPr>
          <w:sz w:val="24"/>
          <w:szCs w:val="24"/>
        </w:rPr>
      </w:pPr>
      <w:r w:rsidRPr="00E412A5">
        <w:rPr>
          <w:sz w:val="24"/>
          <w:szCs w:val="24"/>
        </w:rPr>
        <w:t>Isto posto, requer a autora:</w:t>
      </w:r>
    </w:p>
    <w:p w:rsidR="00F559F3" w:rsidRPr="00E412A5" w:rsidRDefault="00F559F3" w:rsidP="00E412A5">
      <w:pPr>
        <w:jc w:val="both"/>
        <w:rPr>
          <w:sz w:val="24"/>
          <w:szCs w:val="24"/>
        </w:rPr>
      </w:pPr>
      <w:r w:rsidRPr="00E412A5">
        <w:rPr>
          <w:sz w:val="24"/>
          <w:szCs w:val="24"/>
        </w:rPr>
        <w:t>a) Seja a ré citada, por intermédio do</w:t>
      </w:r>
      <w:r w:rsidR="00E412A5">
        <w:rPr>
          <w:sz w:val="24"/>
          <w:szCs w:val="24"/>
        </w:rPr>
        <w:t xml:space="preserve"> Sr. Oficial de Justiça, com os </w:t>
      </w:r>
      <w:r w:rsidRPr="00E412A5">
        <w:rPr>
          <w:sz w:val="24"/>
          <w:szCs w:val="24"/>
        </w:rPr>
        <w:t xml:space="preserve">permissivos do art. 212, § </w:t>
      </w:r>
      <w:proofErr w:type="gramStart"/>
      <w:r w:rsidRPr="00E412A5">
        <w:rPr>
          <w:sz w:val="24"/>
          <w:szCs w:val="24"/>
        </w:rPr>
        <w:t>2.°</w:t>
      </w:r>
      <w:proofErr w:type="gramEnd"/>
      <w:r w:rsidRPr="00E412A5">
        <w:rPr>
          <w:sz w:val="24"/>
          <w:szCs w:val="24"/>
        </w:rPr>
        <w:t>, do Códi</w:t>
      </w:r>
      <w:r w:rsidR="00E412A5">
        <w:rPr>
          <w:sz w:val="24"/>
          <w:szCs w:val="24"/>
        </w:rPr>
        <w:t xml:space="preserve">go de Processo Civil, para que, </w:t>
      </w:r>
      <w:r w:rsidRPr="00E412A5">
        <w:rPr>
          <w:sz w:val="24"/>
          <w:szCs w:val="24"/>
        </w:rPr>
        <w:t>no prazo da lei, ofereça a defesa que tiver, sob pena de aplicar-lhe os</w:t>
      </w:r>
      <w:r w:rsidR="00E412A5">
        <w:rPr>
          <w:sz w:val="24"/>
          <w:szCs w:val="24"/>
        </w:rPr>
        <w:t xml:space="preserve"> </w:t>
      </w:r>
      <w:r w:rsidRPr="00E412A5">
        <w:rPr>
          <w:sz w:val="24"/>
          <w:szCs w:val="24"/>
        </w:rPr>
        <w:t>efeitos da revelia;</w:t>
      </w:r>
    </w:p>
    <w:p w:rsidR="00F559F3" w:rsidRPr="00E412A5" w:rsidRDefault="00F559F3" w:rsidP="00E412A5">
      <w:pPr>
        <w:jc w:val="both"/>
        <w:rPr>
          <w:sz w:val="24"/>
          <w:szCs w:val="24"/>
        </w:rPr>
      </w:pPr>
      <w:r w:rsidRPr="00E412A5">
        <w:rPr>
          <w:sz w:val="24"/>
          <w:szCs w:val="24"/>
        </w:rPr>
        <w:lastRenderedPageBreak/>
        <w:t>b) A ciência do fiador, Sr. (...).</w:t>
      </w:r>
    </w:p>
    <w:p w:rsidR="00F559F3" w:rsidRPr="00E412A5" w:rsidRDefault="00F559F3" w:rsidP="00E412A5">
      <w:pPr>
        <w:jc w:val="both"/>
        <w:rPr>
          <w:sz w:val="24"/>
          <w:szCs w:val="24"/>
        </w:rPr>
      </w:pPr>
      <w:r w:rsidRPr="00E412A5">
        <w:rPr>
          <w:sz w:val="24"/>
          <w:szCs w:val="24"/>
        </w:rPr>
        <w:t>Ex positis, requer, ainda, digne-se Vossa Excelência:</w:t>
      </w:r>
    </w:p>
    <w:p w:rsidR="00F559F3" w:rsidRPr="00E412A5" w:rsidRDefault="00F559F3" w:rsidP="00E412A5">
      <w:pPr>
        <w:jc w:val="both"/>
        <w:rPr>
          <w:sz w:val="24"/>
          <w:szCs w:val="24"/>
        </w:rPr>
      </w:pPr>
      <w:proofErr w:type="gramStart"/>
      <w:r w:rsidRPr="00E412A5">
        <w:rPr>
          <w:sz w:val="24"/>
          <w:szCs w:val="24"/>
        </w:rPr>
        <w:t>c) Julgar</w:t>
      </w:r>
      <w:proofErr w:type="gramEnd"/>
      <w:r w:rsidRPr="00E412A5">
        <w:rPr>
          <w:sz w:val="24"/>
          <w:szCs w:val="24"/>
        </w:rPr>
        <w:t>, ao final, procedente a açã</w:t>
      </w:r>
      <w:r w:rsidR="00E412A5">
        <w:rPr>
          <w:sz w:val="24"/>
          <w:szCs w:val="24"/>
        </w:rPr>
        <w:t xml:space="preserve">o, declarando extinta a relação </w:t>
      </w:r>
      <w:r w:rsidRPr="00E412A5">
        <w:rPr>
          <w:sz w:val="24"/>
          <w:szCs w:val="24"/>
        </w:rPr>
        <w:t xml:space="preserve">ex </w:t>
      </w:r>
      <w:proofErr w:type="spellStart"/>
      <w:r w:rsidRPr="00E412A5">
        <w:rPr>
          <w:sz w:val="24"/>
          <w:szCs w:val="24"/>
        </w:rPr>
        <w:t>locato</w:t>
      </w:r>
      <w:proofErr w:type="spellEnd"/>
      <w:r w:rsidRPr="00E412A5">
        <w:rPr>
          <w:sz w:val="24"/>
          <w:szCs w:val="24"/>
        </w:rPr>
        <w:t>, decretando o des</w:t>
      </w:r>
      <w:r w:rsidR="00E412A5">
        <w:rPr>
          <w:sz w:val="24"/>
          <w:szCs w:val="24"/>
        </w:rPr>
        <w:t xml:space="preserve">pejo, com a condenação da ré no </w:t>
      </w:r>
      <w:r w:rsidRPr="00E412A5">
        <w:rPr>
          <w:sz w:val="24"/>
          <w:szCs w:val="24"/>
        </w:rPr>
        <w:t>pagamento de custas processuais e honorários de advogado.</w:t>
      </w:r>
    </w:p>
    <w:p w:rsidR="00F559F3" w:rsidRPr="00E412A5" w:rsidRDefault="00F559F3" w:rsidP="00E412A5">
      <w:pPr>
        <w:jc w:val="both"/>
        <w:rPr>
          <w:sz w:val="24"/>
          <w:szCs w:val="24"/>
        </w:rPr>
      </w:pPr>
      <w:r w:rsidRPr="00E412A5">
        <w:rPr>
          <w:sz w:val="24"/>
          <w:szCs w:val="24"/>
        </w:rPr>
        <w:t>Audiência de Conciliação</w:t>
      </w:r>
    </w:p>
    <w:p w:rsidR="00F559F3" w:rsidRPr="00E412A5" w:rsidRDefault="00F559F3" w:rsidP="00E412A5">
      <w:pPr>
        <w:jc w:val="both"/>
        <w:rPr>
          <w:sz w:val="24"/>
          <w:szCs w:val="24"/>
        </w:rPr>
      </w:pPr>
      <w:r w:rsidRPr="00E412A5">
        <w:rPr>
          <w:sz w:val="24"/>
          <w:szCs w:val="24"/>
        </w:rPr>
        <w:t>Nos termos do art. 334, § 5º, do Có</w:t>
      </w:r>
      <w:r w:rsidR="00E412A5">
        <w:rPr>
          <w:sz w:val="24"/>
          <w:szCs w:val="24"/>
        </w:rPr>
        <w:t xml:space="preserve">digo de Processo Civil, o autor </w:t>
      </w:r>
      <w:r w:rsidRPr="00E412A5">
        <w:rPr>
          <w:sz w:val="24"/>
          <w:szCs w:val="24"/>
        </w:rPr>
        <w:t>desde já manifesta, pela natur</w:t>
      </w:r>
      <w:r w:rsidR="00E412A5">
        <w:rPr>
          <w:sz w:val="24"/>
          <w:szCs w:val="24"/>
        </w:rPr>
        <w:t xml:space="preserve">eza do litígio, desinteresse em </w:t>
      </w:r>
      <w:r w:rsidRPr="00E412A5">
        <w:rPr>
          <w:sz w:val="24"/>
          <w:szCs w:val="24"/>
        </w:rPr>
        <w:t>auto</w:t>
      </w:r>
      <w:r w:rsidR="00E412A5">
        <w:rPr>
          <w:sz w:val="24"/>
          <w:szCs w:val="24"/>
        </w:rPr>
        <w:t xml:space="preserve">- </w:t>
      </w:r>
      <w:r w:rsidRPr="00E412A5">
        <w:rPr>
          <w:sz w:val="24"/>
          <w:szCs w:val="24"/>
        </w:rPr>
        <w:t>composição.</w:t>
      </w:r>
    </w:p>
    <w:p w:rsidR="00F559F3" w:rsidRPr="00E412A5" w:rsidRDefault="00F559F3" w:rsidP="00E412A5">
      <w:pPr>
        <w:jc w:val="both"/>
        <w:rPr>
          <w:sz w:val="24"/>
          <w:szCs w:val="24"/>
        </w:rPr>
      </w:pPr>
      <w:r w:rsidRPr="00E412A5">
        <w:rPr>
          <w:sz w:val="24"/>
          <w:szCs w:val="24"/>
        </w:rPr>
        <w:t>Ou</w:t>
      </w:r>
    </w:p>
    <w:p w:rsidR="00F559F3" w:rsidRPr="00E412A5" w:rsidRDefault="00F559F3" w:rsidP="00E412A5">
      <w:pPr>
        <w:jc w:val="both"/>
        <w:rPr>
          <w:sz w:val="24"/>
          <w:szCs w:val="24"/>
        </w:rPr>
      </w:pPr>
      <w:r w:rsidRPr="00E412A5">
        <w:rPr>
          <w:sz w:val="24"/>
          <w:szCs w:val="24"/>
        </w:rPr>
        <w:t>Tendo em vista a natureza do direito e demon</w:t>
      </w:r>
      <w:r w:rsidR="00E412A5">
        <w:rPr>
          <w:sz w:val="24"/>
          <w:szCs w:val="24"/>
        </w:rPr>
        <w:t xml:space="preserve">strando espírito </w:t>
      </w:r>
      <w:r w:rsidRPr="00E412A5">
        <w:rPr>
          <w:sz w:val="24"/>
          <w:szCs w:val="24"/>
        </w:rPr>
        <w:t>conciliador, a par das inúmeras tenta</w:t>
      </w:r>
      <w:r w:rsidR="00E412A5">
        <w:rPr>
          <w:sz w:val="24"/>
          <w:szCs w:val="24"/>
        </w:rPr>
        <w:t xml:space="preserve">tivas de resolver amigavelmente </w:t>
      </w:r>
      <w:r w:rsidRPr="00E412A5">
        <w:rPr>
          <w:sz w:val="24"/>
          <w:szCs w:val="24"/>
        </w:rPr>
        <w:t xml:space="preserve">a questão, o autor desde já, nos </w:t>
      </w:r>
      <w:r w:rsidR="00E412A5">
        <w:rPr>
          <w:sz w:val="24"/>
          <w:szCs w:val="24"/>
        </w:rPr>
        <w:t xml:space="preserve">termos do art. 334 do Código de </w:t>
      </w:r>
      <w:r w:rsidRPr="00E412A5">
        <w:rPr>
          <w:sz w:val="24"/>
          <w:szCs w:val="24"/>
        </w:rPr>
        <w:t>Processo Civil, manifesta interess</w:t>
      </w:r>
      <w:r w:rsidR="00E412A5">
        <w:rPr>
          <w:sz w:val="24"/>
          <w:szCs w:val="24"/>
        </w:rPr>
        <w:t xml:space="preserve">e em </w:t>
      </w:r>
      <w:proofErr w:type="spellStart"/>
      <w:r w:rsidR="00E412A5">
        <w:rPr>
          <w:sz w:val="24"/>
          <w:szCs w:val="24"/>
        </w:rPr>
        <w:t>autocomposição</w:t>
      </w:r>
      <w:proofErr w:type="spellEnd"/>
      <w:r w:rsidR="00E412A5">
        <w:rPr>
          <w:sz w:val="24"/>
          <w:szCs w:val="24"/>
        </w:rPr>
        <w:t xml:space="preserve">, aguardando </w:t>
      </w:r>
      <w:r w:rsidRPr="00E412A5">
        <w:rPr>
          <w:sz w:val="24"/>
          <w:szCs w:val="24"/>
        </w:rPr>
        <w:t>a designação de audiência de conciliação.</w:t>
      </w:r>
    </w:p>
    <w:p w:rsidR="00F559F3" w:rsidRPr="00E412A5" w:rsidRDefault="00F559F3" w:rsidP="00E412A5">
      <w:pPr>
        <w:jc w:val="both"/>
        <w:rPr>
          <w:sz w:val="24"/>
          <w:szCs w:val="24"/>
        </w:rPr>
      </w:pPr>
      <w:r w:rsidRPr="00E412A5">
        <w:rPr>
          <w:sz w:val="24"/>
          <w:szCs w:val="24"/>
        </w:rPr>
        <w:t>Provas</w:t>
      </w:r>
    </w:p>
    <w:p w:rsidR="00F559F3" w:rsidRPr="00E412A5" w:rsidRDefault="00F559F3" w:rsidP="00E412A5">
      <w:pPr>
        <w:jc w:val="both"/>
        <w:rPr>
          <w:sz w:val="24"/>
          <w:szCs w:val="24"/>
        </w:rPr>
      </w:pPr>
      <w:r w:rsidRPr="00E412A5">
        <w:rPr>
          <w:sz w:val="24"/>
          <w:szCs w:val="24"/>
        </w:rPr>
        <w:t>Requer-se provar o alegado por tod</w:t>
      </w:r>
      <w:r w:rsidR="00E412A5">
        <w:rPr>
          <w:sz w:val="24"/>
          <w:szCs w:val="24"/>
        </w:rPr>
        <w:t xml:space="preserve">os os meios de prova em direito </w:t>
      </w:r>
      <w:r w:rsidRPr="00E412A5">
        <w:rPr>
          <w:sz w:val="24"/>
          <w:szCs w:val="24"/>
        </w:rPr>
        <w:t>admitidos, incluindo perícia</w:t>
      </w:r>
      <w:r w:rsidR="00E412A5">
        <w:rPr>
          <w:sz w:val="24"/>
          <w:szCs w:val="24"/>
        </w:rPr>
        <w:t xml:space="preserve">, produção de prova documental, </w:t>
      </w:r>
      <w:r w:rsidRPr="00E412A5">
        <w:rPr>
          <w:sz w:val="24"/>
          <w:szCs w:val="24"/>
        </w:rPr>
        <w:t>testemunhal, inspeção judicial,</w:t>
      </w:r>
      <w:r w:rsidR="00E412A5">
        <w:rPr>
          <w:sz w:val="24"/>
          <w:szCs w:val="24"/>
        </w:rPr>
        <w:t xml:space="preserve"> depoimento pessoal sob pena de </w:t>
      </w:r>
      <w:r w:rsidRPr="00E412A5">
        <w:rPr>
          <w:sz w:val="24"/>
          <w:szCs w:val="24"/>
        </w:rPr>
        <w:t>confissão caso o réu (ou seu representante) nã</w:t>
      </w:r>
      <w:r w:rsidR="00E412A5">
        <w:rPr>
          <w:sz w:val="24"/>
          <w:szCs w:val="24"/>
        </w:rPr>
        <w:t xml:space="preserve">o compareça, ou, </w:t>
      </w:r>
      <w:r w:rsidRPr="00E412A5">
        <w:rPr>
          <w:sz w:val="24"/>
          <w:szCs w:val="24"/>
        </w:rPr>
        <w:t>comparecendo, se negue a depo</w:t>
      </w:r>
      <w:r w:rsidR="00E412A5">
        <w:rPr>
          <w:sz w:val="24"/>
          <w:szCs w:val="24"/>
        </w:rPr>
        <w:t xml:space="preserve">r (art. 385, § 1º, do Código de </w:t>
      </w:r>
      <w:r w:rsidRPr="00E412A5">
        <w:rPr>
          <w:sz w:val="24"/>
          <w:szCs w:val="24"/>
        </w:rPr>
        <w:t>Processo Civil).</w:t>
      </w:r>
    </w:p>
    <w:p w:rsidR="00F559F3" w:rsidRPr="00E412A5" w:rsidRDefault="00F559F3" w:rsidP="00E412A5">
      <w:pPr>
        <w:jc w:val="both"/>
        <w:rPr>
          <w:sz w:val="24"/>
          <w:szCs w:val="24"/>
        </w:rPr>
      </w:pPr>
      <w:r w:rsidRPr="00E412A5">
        <w:rPr>
          <w:sz w:val="24"/>
          <w:szCs w:val="24"/>
        </w:rPr>
        <w:t>Valor da causa</w:t>
      </w:r>
    </w:p>
    <w:p w:rsidR="00F559F3" w:rsidRDefault="00F559F3" w:rsidP="00E412A5">
      <w:pPr>
        <w:jc w:val="both"/>
        <w:rPr>
          <w:sz w:val="24"/>
          <w:szCs w:val="24"/>
        </w:rPr>
      </w:pPr>
      <w:r w:rsidRPr="00E412A5">
        <w:rPr>
          <w:sz w:val="24"/>
          <w:szCs w:val="24"/>
        </w:rPr>
        <w:t>Dá-se à causa o valor de R$ (...) (doze vezes o aluguel vigente).</w:t>
      </w:r>
    </w:p>
    <w:p w:rsidR="00E412A5" w:rsidRPr="00E412A5" w:rsidRDefault="00E412A5" w:rsidP="00E412A5">
      <w:pPr>
        <w:jc w:val="both"/>
        <w:rPr>
          <w:sz w:val="24"/>
          <w:szCs w:val="24"/>
        </w:rPr>
      </w:pPr>
    </w:p>
    <w:p w:rsidR="00F559F3" w:rsidRPr="00E412A5" w:rsidRDefault="00F559F3" w:rsidP="00E412A5">
      <w:pPr>
        <w:jc w:val="both"/>
        <w:rPr>
          <w:sz w:val="24"/>
          <w:szCs w:val="24"/>
        </w:rPr>
      </w:pPr>
      <w:r w:rsidRPr="00E412A5">
        <w:rPr>
          <w:sz w:val="24"/>
          <w:szCs w:val="24"/>
        </w:rPr>
        <w:t>Termos em que,</w:t>
      </w:r>
    </w:p>
    <w:p w:rsidR="00F559F3" w:rsidRDefault="00F559F3" w:rsidP="00E412A5">
      <w:pPr>
        <w:jc w:val="both"/>
        <w:rPr>
          <w:sz w:val="24"/>
          <w:szCs w:val="24"/>
        </w:rPr>
      </w:pPr>
      <w:r w:rsidRPr="00E412A5">
        <w:rPr>
          <w:sz w:val="24"/>
          <w:szCs w:val="24"/>
        </w:rPr>
        <w:t>Pede deferimento.</w:t>
      </w:r>
    </w:p>
    <w:p w:rsidR="00E412A5" w:rsidRPr="00E412A5" w:rsidRDefault="00E412A5" w:rsidP="00E412A5">
      <w:pPr>
        <w:jc w:val="both"/>
        <w:rPr>
          <w:sz w:val="24"/>
          <w:szCs w:val="24"/>
        </w:rPr>
      </w:pPr>
    </w:p>
    <w:p w:rsidR="00F559F3" w:rsidRPr="00E412A5" w:rsidRDefault="00F559F3" w:rsidP="00E412A5">
      <w:pPr>
        <w:jc w:val="both"/>
        <w:rPr>
          <w:sz w:val="24"/>
          <w:szCs w:val="24"/>
        </w:rPr>
      </w:pPr>
      <w:r w:rsidRPr="00E412A5">
        <w:rPr>
          <w:sz w:val="24"/>
          <w:szCs w:val="24"/>
        </w:rPr>
        <w:t>(Local e data)</w:t>
      </w:r>
    </w:p>
    <w:p w:rsidR="002519C8" w:rsidRPr="00E412A5" w:rsidRDefault="00F559F3" w:rsidP="00E412A5">
      <w:pPr>
        <w:jc w:val="both"/>
        <w:rPr>
          <w:sz w:val="24"/>
          <w:szCs w:val="24"/>
        </w:rPr>
      </w:pPr>
      <w:r w:rsidRPr="00E412A5">
        <w:rPr>
          <w:sz w:val="24"/>
          <w:szCs w:val="24"/>
        </w:rPr>
        <w:t>(Nome do advogado e número de inscrição na OAB)</w:t>
      </w:r>
      <w:r w:rsidRPr="00E412A5">
        <w:rPr>
          <w:sz w:val="24"/>
          <w:szCs w:val="24"/>
        </w:rPr>
        <w:t xml:space="preserve"> </w:t>
      </w:r>
    </w:p>
    <w:sectPr w:rsidR="002519C8" w:rsidRPr="00E41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F3"/>
    <w:rsid w:val="002A4B8F"/>
    <w:rsid w:val="003F6E55"/>
    <w:rsid w:val="00E412A5"/>
    <w:rsid w:val="00F5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BDEC"/>
  <w15:chartTrackingRefBased/>
  <w15:docId w15:val="{21216A9A-26FF-4D89-AD66-8DE2B5CF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2016-06-14T00:49:00Z</dcterms:created>
  <dcterms:modified xsi:type="dcterms:W3CDTF">2016-06-14T02:20:00Z</dcterms:modified>
</cp:coreProperties>
</file>