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78AC">
      <w:pPr>
        <w:pStyle w:val="BodyText2"/>
        <w:shd w:val="pct5" w:color="auto" w:fill="auto"/>
      </w:pPr>
      <w:bookmarkStart w:id="0" w:name="_GoBack"/>
      <w:r>
        <w:rPr>
          <w:b/>
        </w:rPr>
        <w:t>AÇÃO DECLARATÓRIA DE BEM RESERVADO</w:t>
      </w:r>
      <w:r>
        <w:rPr>
          <w:b/>
        </w:rPr>
        <w:t xml:space="preserve"> </w:t>
      </w:r>
      <w:bookmarkEnd w:id="0"/>
      <w:r>
        <w:rPr>
          <w:b/>
        </w:rPr>
        <w:t xml:space="preserve">- </w:t>
      </w:r>
      <w:r>
        <w:t xml:space="preserve"> </w:t>
      </w:r>
      <w:r>
        <w:t xml:space="preserve">O requerido abandonou o lar, deixando mulher e dois filhos. A requerente adquiriu um imóvel com o produto próprio e exclusivo do seu trabalho e esforço. Na sentença de divórcio, ao determinar sobre a partilha, pediu a requerente que </w:t>
      </w:r>
      <w:r>
        <w:rPr>
          <w:b/>
        </w:rPr>
        <w:t>esse imóvel fosse decla</w:t>
      </w:r>
      <w:r>
        <w:rPr>
          <w:b/>
        </w:rPr>
        <w:t>rado bem reservado</w:t>
      </w:r>
      <w:r>
        <w:t>, porém a sentença silenciou a respeito. Requer, portanto, seja declarado bem reservado o seu imóvel de acordo com o art. 246 do CCB.</w:t>
      </w:r>
    </w:p>
    <w:p w:rsidR="00000000" w:rsidRDefault="002078AC">
      <w:pPr>
        <w:jc w:val="both"/>
      </w:pPr>
    </w:p>
    <w:p w:rsidR="00000000" w:rsidRDefault="002078AC">
      <w:pPr>
        <w:pStyle w:val="BodyText3"/>
      </w:pPr>
      <w:r>
        <w:t>EXMO. SR. DR. JUIZ DE DIREITO DA .... VARA DE FAMÍLIA DA COMARCA DE ....</w:t>
      </w:r>
    </w:p>
    <w:p w:rsidR="00000000" w:rsidRDefault="002078AC">
      <w:pPr>
        <w:jc w:val="both"/>
      </w:pPr>
    </w:p>
    <w:p w:rsidR="00000000" w:rsidRDefault="002078AC">
      <w:pPr>
        <w:jc w:val="both"/>
      </w:pPr>
    </w:p>
    <w:p w:rsidR="00000000" w:rsidRDefault="002078AC">
      <w:pPr>
        <w:jc w:val="both"/>
      </w:pPr>
    </w:p>
    <w:p w:rsidR="00000000" w:rsidRDefault="002078AC">
      <w:pPr>
        <w:jc w:val="both"/>
      </w:pPr>
    </w:p>
    <w:p w:rsidR="00000000" w:rsidRDefault="002078AC">
      <w:pPr>
        <w:jc w:val="both"/>
      </w:pPr>
    </w:p>
    <w:p w:rsidR="00000000" w:rsidRDefault="002078AC">
      <w:pPr>
        <w:jc w:val="both"/>
      </w:pPr>
    </w:p>
    <w:p w:rsidR="00000000" w:rsidRDefault="002078AC">
      <w:pPr>
        <w:jc w:val="both"/>
      </w:pPr>
    </w:p>
    <w:p w:rsidR="00000000" w:rsidRDefault="002078AC">
      <w:pPr>
        <w:jc w:val="both"/>
      </w:pPr>
    </w:p>
    <w:p w:rsidR="00000000" w:rsidRDefault="002078AC">
      <w:pPr>
        <w:jc w:val="both"/>
      </w:pPr>
    </w:p>
    <w:p w:rsidR="00000000" w:rsidRDefault="002078AC">
      <w:pPr>
        <w:jc w:val="both"/>
      </w:pPr>
      <w:r>
        <w:t>.................................. (qualificação), portadora da Cédula de Identidade/RG nº ...., e residente e domiciliada na Rua .... nº ...., respeitosamente à presença de Vossa Excelência, por intermédio de sua advogada infra-assinada, vinculada ao Escritório Modelo de Assi</w:t>
      </w:r>
      <w:r>
        <w:t>stência Judiciária da ...., localizado na Rua .... nº ...., onde recebe intimações e notificações, propor</w:t>
      </w:r>
    </w:p>
    <w:p w:rsidR="00000000" w:rsidRDefault="002078AC">
      <w:pPr>
        <w:jc w:val="both"/>
      </w:pPr>
    </w:p>
    <w:p w:rsidR="00000000" w:rsidRDefault="002078AC">
      <w:pPr>
        <w:jc w:val="both"/>
      </w:pPr>
    </w:p>
    <w:p w:rsidR="00000000" w:rsidRDefault="002078AC">
      <w:pPr>
        <w:pStyle w:val="Ttulo1"/>
      </w:pPr>
      <w:r>
        <w:t>AÇÃO DECLARATÓRIA DE BEM RESERVADO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contra ......................................... (qualificação), residente em lugar incerto e não sabido, pelas razões de fato e fundamentos de Direito a seguir expostos: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 xml:space="preserve">1 - A autora casou-se com o requerido em data de ..../.../... e, apesar de não constar no Registro de Casamento o regime adotado, prevaleceu o regime de Comunhão Universal de Bens, tendo em vista </w:t>
      </w:r>
      <w:r>
        <w:t>o regime supletivo legalmente aplicável à época.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2 - Dessa União restaram os filhos: ...., nascido em .../.../..., e  ...., nascido em .../.../..., os quais vivem sob a guarda e responsabilidade da requerente.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3 - Em .... de ...., o réu abandonou seu lar e seus filhos menores, ensejando o Divórcio Direto, o qual foi prolatado nos Autos nº .... desse Respeitável Juízo, conforme cópia de Sentença em anexo.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 xml:space="preserve">4 - O requerido continua AUSENTE e em nenhum momento ao longo desse período cumpriu com seu dever de </w:t>
      </w:r>
      <w:r>
        <w:t>pai para com seus filhos menores.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 xml:space="preserve">5 - O bem Imóvel em questão foi adquirido com o produto PRÓPRIO E EXCLUSIVO DO TRABALHO E ESFORÇO DA REQUERENTE, como faz prova o Contrato de Compromisso de Compra e Venda existente entre a </w:t>
      </w:r>
      <w:r>
        <w:lastRenderedPageBreak/>
        <w:t>requerente e a COHAB - ...., conforme cópia em anexo.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6 - No pedido de Divórcio a autora PEDIU QUE FOSSE CONSIGNADO EM ATA DE SENTENÇA QUE O ÚNICO BEM IMÓVEL A PARTILHAR É BEM RESERVADO DA REQUERENTE, no entanto, a r. sentença prolatada em .../.../..., por esse Respeitável Juízo, silen</w:t>
      </w:r>
      <w:r>
        <w:t>ciou sobre tal pedido, como se vê da cópia da referida Sentença, em anexo: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 xml:space="preserve">7 - O bem imóvel em apreço se refere ao apartamento onde mora a requerente e está localizado na Rua .... nº ...., apto ...., no Conjunto ...., e tem as seguintes características: a área construída é de .... m², a área comum é de .... m², a área de fração social ideal de solo é de .... m², conforme se vê do referido Contrato e da Matrícula nº .... da .... Circunscrição de Registro de Imóvel de ...., sendo que o valor venal do Imóvel </w:t>
      </w:r>
      <w:r>
        <w:t>foi estipulado pelo poder público em R$ .... (....), para o ano de ...., conforme cópia do carnê do IPTU, em anexo.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Ante o exposto e tendo em vista o disposto no artigo 246 do Código Civil Brasileiro, requer o que segue: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I - A Citação do requerido através de Edital nos termos do artigo 227 do Código de Processo Civil, tendo em vista estar o requerido em lugar incerto e não sabido;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II - O deferimento da Justiça Gratuita, uma vez que a requerente é pessoa POBRE na acepção Jurídica do termo;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III - A PROCED</w:t>
      </w:r>
      <w:r>
        <w:t>ÊNCIA DO PEDIDO, após ouvido o ilustre representante do Ministério Público, se necessário;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IV - Protesta-se por todos os meios de prova em Direito admitidos;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V - A Declaração por Sentença que o bem Imóvel em questão é BEM RESERVADO da requerente, nos termos do artigo 246 do Código Civil Brasileiro;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VI - A Condenação do requerido ao pagamento de todas as taxas, despesas processuais e honorários advocatícios de sucumbência;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Dá-se à causa o valor de R$ .... (....).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Nestes Termos,</w:t>
      </w:r>
    </w:p>
    <w:p w:rsidR="00000000" w:rsidRDefault="002078AC">
      <w:pPr>
        <w:jc w:val="both"/>
      </w:pPr>
      <w:r>
        <w:t>Pede Deferimento</w:t>
      </w:r>
    </w:p>
    <w:p w:rsidR="00000000" w:rsidRDefault="002078AC">
      <w:pPr>
        <w:jc w:val="both"/>
      </w:pPr>
    </w:p>
    <w:p w:rsidR="00000000" w:rsidRDefault="002078AC">
      <w:pPr>
        <w:jc w:val="both"/>
      </w:pPr>
      <w:r>
        <w:t>.... de</w:t>
      </w:r>
      <w:r>
        <w:t xml:space="preserve"> .... de ....</w:t>
      </w:r>
    </w:p>
    <w:p w:rsidR="00000000" w:rsidRDefault="002078AC">
      <w:pPr>
        <w:jc w:val="both"/>
      </w:pPr>
    </w:p>
    <w:p w:rsidR="002078AC" w:rsidRDefault="002078AC">
      <w:pPr>
        <w:jc w:val="both"/>
      </w:pPr>
      <w:r>
        <w:t>Advogada OAB/...</w:t>
      </w:r>
    </w:p>
    <w:sectPr w:rsidR="002078AC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3E"/>
    <w:rsid w:val="002078AC"/>
    <w:rsid w:val="00D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9189-678F-41F2-A340-B63EE2BA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requerido abandonou o lar, deixando mulher e dois filhos. A requerente adquiriu um imóvel com o produto próprio e exclusivo do seu trabalho e esforço. Na sentença de divórcio, ao determinar sobre a partilha, pediu a requerente que esse imóvel fosse decl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requerido abandonou o lar, deixando mulher e dois filhos. A requerente adquiriu um imóvel com o produto próprio e exclusivo do seu trabalho e esforço. Na sentença de divórcio, ao determinar sobre a partilha, pediu a requerente que esse imóvel fosse decl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2016-06-03T16:08:00Z</dcterms:created>
  <dcterms:modified xsi:type="dcterms:W3CDTF">2016-06-03T16:08:00Z</dcterms:modified>
</cp:coreProperties>
</file>