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C7C84" w14:textId="77777777" w:rsidR="00B3243B" w:rsidRPr="00170A35" w:rsidRDefault="00170A3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Remédios Constitucionais - </w:t>
      </w:r>
      <w:r w:rsidR="00B3243B" w:rsidRPr="00170A35">
        <w:rPr>
          <w:rFonts w:ascii="Arial" w:hAnsi="Arial" w:cs="Arial"/>
          <w:sz w:val="24"/>
          <w:szCs w:val="24"/>
        </w:rPr>
        <w:t>Habeas Data</w:t>
      </w:r>
    </w:p>
    <w:p w14:paraId="0051B12B" w14:textId="7678437C" w:rsidR="00B3243B" w:rsidRDefault="00BA2815" w:rsidP="00170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2815">
        <w:rPr>
          <w:rFonts w:ascii="Arial" w:hAnsi="Arial" w:cs="Arial"/>
          <w:b/>
          <w:sz w:val="24"/>
          <w:szCs w:val="24"/>
        </w:rPr>
        <w:t>EXMO. SR. DR. DESEMBARGADOR CORREGEDOR GERAL DA JUSTIÇA DE .....</w:t>
      </w:r>
    </w:p>
    <w:p w14:paraId="7EC1D05F" w14:textId="52234B84" w:rsidR="00BA2815" w:rsidRDefault="00BA2815" w:rsidP="00170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14E1B1" w14:textId="028A47D2" w:rsidR="00BA2815" w:rsidRDefault="00BA2815" w:rsidP="00170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DF1EDED" w14:textId="539A7F9D" w:rsidR="00BA2815" w:rsidRDefault="00BA2815" w:rsidP="00170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91E8E23" w14:textId="77777777" w:rsidR="00BA2815" w:rsidRPr="00BA2815" w:rsidRDefault="00BA2815" w:rsidP="00170A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067099" w14:textId="586E5990" w:rsidR="00B3243B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(deixar aproximadamente, 20 linhas em branco)</w:t>
      </w:r>
    </w:p>
    <w:p w14:paraId="1C6EBE49" w14:textId="4392262F" w:rsidR="00BA281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CFA38D" w14:textId="26550F18" w:rsidR="00BA281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30DBD2" w14:textId="77777777" w:rsidR="00BA2815" w:rsidRPr="00170A3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5E1BBC" w14:textId="1D79165D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(NOME DO IMPETRANTE), (nacionalidade)</w:t>
      </w:r>
      <w:r w:rsidR="00BA2815">
        <w:rPr>
          <w:rFonts w:ascii="Arial" w:hAnsi="Arial" w:cs="Arial"/>
          <w:sz w:val="24"/>
          <w:szCs w:val="24"/>
        </w:rPr>
        <w:t xml:space="preserve">, (estado civil), (profissão) e </w:t>
      </w:r>
      <w:r w:rsidRPr="00170A35">
        <w:rPr>
          <w:rFonts w:ascii="Arial" w:hAnsi="Arial" w:cs="Arial"/>
          <w:sz w:val="24"/>
          <w:szCs w:val="24"/>
        </w:rPr>
        <w:t>domiciliado nesta cidade, na rua ..............., portador do CPF nº ................. e da Identidade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nº ...................., vem, mui respeitosamente, por seu advogado e bastante procurador, dizer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que é esta para impetrar</w:t>
      </w:r>
    </w:p>
    <w:p w14:paraId="3B5ADEF4" w14:textId="77777777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HABEAS DATA</w:t>
      </w:r>
    </w:p>
    <w:p w14:paraId="28280072" w14:textId="77777777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pelos motivos fáticos e de direito a seguir expostos.</w:t>
      </w:r>
    </w:p>
    <w:p w14:paraId="323BC6FC" w14:textId="1A9287CE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Que o requerente exerce há ... anos, o c</w:t>
      </w:r>
      <w:r w:rsidR="00BA2815">
        <w:rPr>
          <w:rFonts w:ascii="Arial" w:hAnsi="Arial" w:cs="Arial"/>
          <w:sz w:val="24"/>
          <w:szCs w:val="24"/>
        </w:rPr>
        <w:t xml:space="preserve">argo de escrivão da ... Vara de </w:t>
      </w:r>
      <w:r w:rsidRPr="00170A35">
        <w:rPr>
          <w:rFonts w:ascii="Arial" w:hAnsi="Arial" w:cs="Arial"/>
          <w:sz w:val="24"/>
          <w:szCs w:val="24"/>
        </w:rPr>
        <w:t>Órfãos e Sucessões, na Comarca de .................... . A fim de concorrer a outro cargo público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está organizando curriculum vitae e precisa ter conhecimento do que consta em sua folha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de assentamentos, na Secretaria do Tribunal de Justiça, informações que estão sendo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dificultadas pelo funcionário (nome do funcionário), sem qualquer motivo razoável ou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justificável.</w:t>
      </w:r>
    </w:p>
    <w:p w14:paraId="1F1000D0" w14:textId="329B0644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Que a Constituição Federal, de 1988, concede Habeas Data para asse</w:t>
      </w:r>
      <w:r w:rsidR="00BA2815">
        <w:rPr>
          <w:rFonts w:ascii="Arial" w:hAnsi="Arial" w:cs="Arial"/>
          <w:sz w:val="24"/>
          <w:szCs w:val="24"/>
        </w:rPr>
        <w:t xml:space="preserve">gurar </w:t>
      </w:r>
      <w:r w:rsidRPr="00170A35">
        <w:rPr>
          <w:rFonts w:ascii="Arial" w:hAnsi="Arial" w:cs="Arial"/>
          <w:sz w:val="24"/>
          <w:szCs w:val="24"/>
        </w:rPr>
        <w:t>o conhecimento de informações relativas à pessoa do impetrante, constantes de registro de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entidade publica. A regra constitucional está assim enunciada :</w:t>
      </w:r>
    </w:p>
    <w:p w14:paraId="43FBE748" w14:textId="77777777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Art .5º da CF</w:t>
      </w:r>
    </w:p>
    <w:p w14:paraId="2860DD1A" w14:textId="3823612E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lastRenderedPageBreak/>
        <w:t>“Todos são iguais perante a lei, sem distinção de qualquer natureza, garantindo-se</w:t>
      </w:r>
      <w:r w:rsidR="00BA2815">
        <w:rPr>
          <w:rFonts w:ascii="Arial" w:hAnsi="Arial" w:cs="Arial"/>
          <w:sz w:val="24"/>
          <w:szCs w:val="24"/>
        </w:rPr>
        <w:t xml:space="preserve"> aos </w:t>
      </w:r>
      <w:r w:rsidRPr="00170A35">
        <w:rPr>
          <w:rFonts w:ascii="Arial" w:hAnsi="Arial" w:cs="Arial"/>
          <w:sz w:val="24"/>
          <w:szCs w:val="24"/>
        </w:rPr>
        <w:t>brasileiros e aos estrangeiros residentes no País a inviolabilidade do direito à vida, à liberdade,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à igualdade, à segurança e à propriedade, nos termos seguintes:</w:t>
      </w:r>
    </w:p>
    <w:p w14:paraId="6BE808DA" w14:textId="32795945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LXXII</w:t>
      </w:r>
      <w:r w:rsidR="00BA2815">
        <w:rPr>
          <w:rFonts w:ascii="Arial" w:hAnsi="Arial" w:cs="Arial"/>
          <w:sz w:val="24"/>
          <w:szCs w:val="24"/>
        </w:rPr>
        <w:t xml:space="preserve"> - conceder-se-á “habeas-data”: </w:t>
      </w:r>
      <w:r w:rsidRPr="00170A35">
        <w:rPr>
          <w:rFonts w:ascii="Arial" w:hAnsi="Arial" w:cs="Arial"/>
          <w:sz w:val="24"/>
          <w:szCs w:val="24"/>
        </w:rPr>
        <w:t>para assegurar o conhecimento de informações relativas à pessoa do impetrante, constantes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de registros ou bancos de dados de entidades governamentais ou de caráter público;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para a retificação de dados, quando não se prefira fazê-lo por processo sigiloso, judicial ou</w:t>
      </w:r>
      <w:r w:rsidR="00BA281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70A35">
        <w:rPr>
          <w:rFonts w:ascii="Arial" w:hAnsi="Arial" w:cs="Arial"/>
          <w:sz w:val="24"/>
          <w:szCs w:val="24"/>
        </w:rPr>
        <w:t>administrativo;”</w:t>
      </w:r>
    </w:p>
    <w:p w14:paraId="18320911" w14:textId="0D795504" w:rsidR="00B3243B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Mediante ao exposto, requer seja oficiado</w:t>
      </w:r>
      <w:r w:rsidR="00BA2815">
        <w:rPr>
          <w:rFonts w:ascii="Arial" w:hAnsi="Arial" w:cs="Arial"/>
          <w:sz w:val="24"/>
          <w:szCs w:val="24"/>
        </w:rPr>
        <w:t xml:space="preserve"> àquela repartição pública para </w:t>
      </w:r>
      <w:r w:rsidRPr="00170A35">
        <w:rPr>
          <w:rFonts w:ascii="Arial" w:hAnsi="Arial" w:cs="Arial"/>
          <w:sz w:val="24"/>
          <w:szCs w:val="24"/>
        </w:rPr>
        <w:t>que, solicitadas as informações pelo impetrante, seja procedido regularmente e ao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impetrante seja assegurado o acesso às notas de seu interesse, por ser esta uma</w:t>
      </w:r>
      <w:r w:rsidR="00BA2815">
        <w:rPr>
          <w:rFonts w:ascii="Arial" w:hAnsi="Arial" w:cs="Arial"/>
          <w:sz w:val="24"/>
          <w:szCs w:val="24"/>
        </w:rPr>
        <w:t xml:space="preserve"> </w:t>
      </w:r>
      <w:r w:rsidRPr="00170A35">
        <w:rPr>
          <w:rFonts w:ascii="Arial" w:hAnsi="Arial" w:cs="Arial"/>
          <w:sz w:val="24"/>
          <w:szCs w:val="24"/>
        </w:rPr>
        <w:t>medida de direito, consagrado na Carta Magna vigente.</w:t>
      </w:r>
    </w:p>
    <w:p w14:paraId="02BF320E" w14:textId="77777777" w:rsidR="00BA2815" w:rsidRPr="00170A3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928C85" w14:textId="77777777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Termos em que</w:t>
      </w:r>
    </w:p>
    <w:p w14:paraId="5B259EC2" w14:textId="3EA72D77" w:rsidR="00B3243B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Pede e espera deferimento.</w:t>
      </w:r>
    </w:p>
    <w:p w14:paraId="2E8808AC" w14:textId="77777777" w:rsidR="00BA2815" w:rsidRPr="00170A3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486D84" w14:textId="1E5BF594" w:rsidR="00B3243B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(Local e data)</w:t>
      </w:r>
    </w:p>
    <w:p w14:paraId="48E8DE58" w14:textId="77777777" w:rsidR="00BA2815" w:rsidRPr="00170A35" w:rsidRDefault="00BA2815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9E3026" w14:textId="77777777" w:rsidR="00B3243B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(Nome do advogado)</w:t>
      </w:r>
    </w:p>
    <w:p w14:paraId="45AA21C8" w14:textId="77777777" w:rsidR="002519C8" w:rsidRPr="00170A35" w:rsidRDefault="00B3243B" w:rsidP="00170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A35">
        <w:rPr>
          <w:rFonts w:ascii="Arial" w:hAnsi="Arial" w:cs="Arial"/>
          <w:sz w:val="24"/>
          <w:szCs w:val="24"/>
        </w:rPr>
        <w:t>(Número da OAB)</w:t>
      </w:r>
      <w:r w:rsidRPr="00170A35">
        <w:rPr>
          <w:rFonts w:ascii="Arial" w:hAnsi="Arial" w:cs="Arial"/>
          <w:sz w:val="24"/>
          <w:szCs w:val="24"/>
        </w:rPr>
        <w:t xml:space="preserve"> </w:t>
      </w:r>
    </w:p>
    <w:sectPr w:rsidR="002519C8" w:rsidRPr="00170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3B"/>
    <w:rsid w:val="00170A35"/>
    <w:rsid w:val="002A4B8F"/>
    <w:rsid w:val="003F6E55"/>
    <w:rsid w:val="00B3243B"/>
    <w:rsid w:val="00B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745"/>
  <w15:chartTrackingRefBased/>
  <w15:docId w15:val="{D19D2500-0DAE-4E50-A46F-BB7D6B45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2016-06-13T15:22:00Z</dcterms:created>
  <dcterms:modified xsi:type="dcterms:W3CDTF">2016-06-13T16:11:00Z</dcterms:modified>
</cp:coreProperties>
</file>