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03B4B">
      <w:pPr>
        <w:shd w:val="pct5" w:color="auto" w:fill="auto"/>
        <w:jc w:val="both"/>
      </w:pPr>
      <w:bookmarkStart w:id="0" w:name="_GoBack"/>
      <w:r>
        <w:rPr>
          <w:b/>
        </w:rPr>
        <w:t>CAUTELAR DE SUSTAÇÃO DE PROTESTO</w:t>
      </w:r>
      <w:r>
        <w:t xml:space="preserve"> </w:t>
      </w:r>
      <w:r>
        <w:t xml:space="preserve">de duplicata </w:t>
      </w:r>
      <w:bookmarkEnd w:id="0"/>
      <w:r>
        <w:t xml:space="preserve">por o título de crédito ser </w:t>
      </w:r>
      <w:r>
        <w:rPr>
          <w:b/>
        </w:rPr>
        <w:t>simulado</w:t>
      </w:r>
      <w:r>
        <w:t>.</w:t>
      </w:r>
    </w:p>
    <w:p w:rsidR="00000000" w:rsidRDefault="00203B4B">
      <w:pPr>
        <w:jc w:val="both"/>
      </w:pPr>
    </w:p>
    <w:p w:rsidR="00000000" w:rsidRDefault="00203B4B">
      <w:pPr>
        <w:jc w:val="both"/>
        <w:rPr>
          <w:b/>
        </w:rPr>
      </w:pPr>
      <w:r>
        <w:rPr>
          <w:b/>
        </w:rPr>
        <w:t>EXMO. SR. DR. JUIZ DE DIREITO DA COMARCA DE ....</w:t>
      </w:r>
    </w:p>
    <w:p w:rsidR="00000000" w:rsidRDefault="00203B4B">
      <w:pPr>
        <w:jc w:val="both"/>
      </w:pPr>
    </w:p>
    <w:p w:rsidR="00000000" w:rsidRDefault="00203B4B">
      <w:pPr>
        <w:jc w:val="both"/>
      </w:pPr>
    </w:p>
    <w:p w:rsidR="00000000" w:rsidRDefault="00203B4B">
      <w:pPr>
        <w:jc w:val="both"/>
      </w:pPr>
    </w:p>
    <w:p w:rsidR="00000000" w:rsidRDefault="00203B4B">
      <w:pPr>
        <w:jc w:val="both"/>
      </w:pPr>
    </w:p>
    <w:p w:rsidR="00000000" w:rsidRDefault="00203B4B">
      <w:pPr>
        <w:jc w:val="both"/>
      </w:pPr>
    </w:p>
    <w:p w:rsidR="00000000" w:rsidRDefault="00203B4B">
      <w:pPr>
        <w:jc w:val="both"/>
      </w:pPr>
    </w:p>
    <w:p w:rsidR="00000000" w:rsidRDefault="00203B4B">
      <w:pPr>
        <w:jc w:val="both"/>
      </w:pPr>
    </w:p>
    <w:p w:rsidR="00000000" w:rsidRDefault="00203B4B">
      <w:pPr>
        <w:jc w:val="both"/>
      </w:pPr>
    </w:p>
    <w:p w:rsidR="00000000" w:rsidRDefault="00203B4B">
      <w:pPr>
        <w:jc w:val="both"/>
      </w:pPr>
    </w:p>
    <w:p w:rsidR="00000000" w:rsidRDefault="00203B4B">
      <w:pPr>
        <w:jc w:val="both"/>
      </w:pPr>
      <w:r>
        <w:t>.................................................. (qualificação), com sede na Rua .... nº ...., por seu advogado d</w:t>
      </w:r>
      <w:r>
        <w:t>evidamente constituído, ut instrumento de mandato anexo, com escritório na Rua .... nº ...., onde recebe intimações para o foro em geral, respeitosamente, vem requerer</w:t>
      </w:r>
    </w:p>
    <w:p w:rsidR="00000000" w:rsidRDefault="00203B4B">
      <w:pPr>
        <w:jc w:val="both"/>
      </w:pPr>
    </w:p>
    <w:p w:rsidR="00000000" w:rsidRDefault="00203B4B">
      <w:pPr>
        <w:jc w:val="both"/>
      </w:pPr>
      <w:r>
        <w:rPr>
          <w:b/>
        </w:rPr>
        <w:t>MEDIDA CAUTELAR DE SUSTAÇÃO DE PROTESTO</w:t>
      </w:r>
    </w:p>
    <w:p w:rsidR="00000000" w:rsidRDefault="00203B4B">
      <w:pPr>
        <w:jc w:val="both"/>
      </w:pPr>
    </w:p>
    <w:p w:rsidR="00000000" w:rsidRDefault="00203B4B">
      <w:pPr>
        <w:jc w:val="both"/>
      </w:pPr>
      <w:r>
        <w:t>contra ........................................ (qualificação), com sede na Rua .... nº ...., com fundamento nos arts. 796 e seguintes do Código de Processo Civil, pelos motivos de fato e de direito a seguir aduzidos.</w:t>
      </w:r>
    </w:p>
    <w:p w:rsidR="00000000" w:rsidRDefault="00203B4B">
      <w:pPr>
        <w:jc w:val="both"/>
      </w:pPr>
    </w:p>
    <w:p w:rsidR="00000000" w:rsidRDefault="00203B4B">
      <w:pPr>
        <w:jc w:val="both"/>
        <w:rPr>
          <w:b/>
        </w:rPr>
      </w:pPr>
    </w:p>
    <w:p w:rsidR="00000000" w:rsidRDefault="00203B4B">
      <w:pPr>
        <w:jc w:val="both"/>
      </w:pPr>
      <w:r>
        <w:rPr>
          <w:b/>
        </w:rPr>
        <w:t>DOS FATOS</w:t>
      </w:r>
    </w:p>
    <w:p w:rsidR="00000000" w:rsidRDefault="00203B4B">
      <w:pPr>
        <w:jc w:val="both"/>
      </w:pPr>
    </w:p>
    <w:p w:rsidR="00000000" w:rsidRDefault="00203B4B">
      <w:pPr>
        <w:jc w:val="both"/>
      </w:pPr>
      <w:r>
        <w:t>Em data de .... de .... de ...., por volta das .... horas, o ora requer</w:t>
      </w:r>
      <w:r>
        <w:t>ente foi surpreendido com aviso do .... Ofício de Protesto de Títulos, onde era intimado, sob pena de protesto, para pagar o título de nº ...., no valor de R$ .... (doc. em anexo), referente à duplicata nº .... de emissão da requerida.</w:t>
      </w:r>
    </w:p>
    <w:p w:rsidR="00000000" w:rsidRDefault="00203B4B">
      <w:pPr>
        <w:jc w:val="both"/>
      </w:pPr>
    </w:p>
    <w:p w:rsidR="00000000" w:rsidRDefault="00203B4B">
      <w:pPr>
        <w:jc w:val="both"/>
      </w:pPr>
      <w:r>
        <w:t>Referido título, por evidente, surpreendeu o requerente, tendo em vista não haver realizado nenhuma transação comercial com a requerida.</w:t>
      </w:r>
    </w:p>
    <w:p w:rsidR="00000000" w:rsidRDefault="00203B4B">
      <w:pPr>
        <w:jc w:val="both"/>
      </w:pPr>
    </w:p>
    <w:p w:rsidR="00000000" w:rsidRDefault="00203B4B">
      <w:pPr>
        <w:jc w:val="both"/>
      </w:pPr>
      <w:r>
        <w:t xml:space="preserve">Assim sendo, ao alvedrio dos fatos e da lei das duplicatas, a requerida emitiu a cambial imaginosa aqui hostilizada, encontrando-se hoje </w:t>
      </w:r>
      <w:r>
        <w:t>no ....º Cartório para protesto.</w:t>
      </w:r>
    </w:p>
    <w:p w:rsidR="00000000" w:rsidRDefault="00203B4B">
      <w:pPr>
        <w:jc w:val="both"/>
      </w:pPr>
    </w:p>
    <w:p w:rsidR="00000000" w:rsidRDefault="00203B4B">
      <w:pPr>
        <w:jc w:val="both"/>
      </w:pPr>
      <w:r>
        <w:t>Vale lembrar que, para emitir duplicata, seja de prestação de serviços ou de venda mercantil, em conformidade com a Lei nº 5474/68, faz-se impostergável a emissão de nota fiscal e de pedido, que são procedimentos contábeis e comerciais que servem de supedâneo para lastrear a emissão de duplicata propriamente dita.</w:t>
      </w:r>
    </w:p>
    <w:p w:rsidR="00000000" w:rsidRDefault="00203B4B">
      <w:pPr>
        <w:jc w:val="both"/>
      </w:pPr>
    </w:p>
    <w:p w:rsidR="00000000" w:rsidRDefault="00203B4B">
      <w:pPr>
        <w:jc w:val="both"/>
      </w:pPr>
      <w:r>
        <w:t>Não apresenta, também, a requerida, o canhoto comprovante de entrega de mercadorias, de recebimento pelos serviços prestados, enfim, nada que comprove o débito.</w:t>
      </w:r>
    </w:p>
    <w:p w:rsidR="00000000" w:rsidRDefault="00203B4B">
      <w:pPr>
        <w:jc w:val="both"/>
      </w:pPr>
    </w:p>
    <w:p w:rsidR="00000000" w:rsidRDefault="00203B4B">
      <w:pPr>
        <w:jc w:val="both"/>
      </w:pPr>
      <w:r>
        <w:t>Temos, pois, vulnerada a legislação pertinente á matéria..</w:t>
      </w:r>
    </w:p>
    <w:p w:rsidR="00000000" w:rsidRDefault="00203B4B">
      <w:pPr>
        <w:jc w:val="both"/>
      </w:pPr>
    </w:p>
    <w:p w:rsidR="00000000" w:rsidRDefault="00203B4B">
      <w:pPr>
        <w:jc w:val="both"/>
        <w:rPr>
          <w:b/>
        </w:rPr>
      </w:pPr>
    </w:p>
    <w:p w:rsidR="00000000" w:rsidRDefault="00203B4B">
      <w:pPr>
        <w:jc w:val="both"/>
      </w:pPr>
      <w:r>
        <w:rPr>
          <w:b/>
        </w:rPr>
        <w:t>DO DIREITO</w:t>
      </w:r>
    </w:p>
    <w:p w:rsidR="00000000" w:rsidRDefault="00203B4B">
      <w:pPr>
        <w:jc w:val="both"/>
      </w:pPr>
    </w:p>
    <w:p w:rsidR="00000000" w:rsidRDefault="00203B4B">
      <w:pPr>
        <w:jc w:val="both"/>
      </w:pPr>
      <w:r>
        <w:t xml:space="preserve">A presente ação é prevista no Código de Processo Civil em seu art. 798 e autoriza o magistrado a determinar medidas provisórias que julgar adequadas, sempre que demonstrado o receio de lesão grave e de difícil reparação. Dentre tais medidas ditas inominadas, figura a sustação de protesto de títulos. Sabe-se dos efeitos deletéreos que são causados por um protesto de título. O contra protesto não tem força de impedí-lo. Portanto, outra </w:t>
      </w:r>
      <w:r>
        <w:t>alternativa não resta à parte ameaçada por protestos ilegais, senão a sustação judicial, de largo e difundido uso.</w:t>
      </w:r>
    </w:p>
    <w:p w:rsidR="00000000" w:rsidRDefault="00203B4B">
      <w:pPr>
        <w:jc w:val="both"/>
      </w:pPr>
    </w:p>
    <w:p w:rsidR="00000000" w:rsidRDefault="00203B4B">
      <w:pPr>
        <w:jc w:val="both"/>
      </w:pPr>
    </w:p>
    <w:p w:rsidR="00000000" w:rsidRDefault="00203B4B">
      <w:pPr>
        <w:jc w:val="both"/>
      </w:pPr>
      <w:r>
        <w:rPr>
          <w:b/>
        </w:rPr>
        <w:t>AÇÃO PRINCIPAL</w:t>
      </w:r>
    </w:p>
    <w:p w:rsidR="00000000" w:rsidRDefault="00203B4B">
      <w:pPr>
        <w:jc w:val="both"/>
      </w:pPr>
    </w:p>
    <w:p w:rsidR="00000000" w:rsidRDefault="00203B4B">
      <w:pPr>
        <w:jc w:val="both"/>
      </w:pPr>
      <w:r>
        <w:t>Embora entendendo que a nova legislação permite a cautela e a conseqüente concessão da liminar diretamente na ação declaratória, o autor proporá, tempestivamente, AÇÃO DECLARATÓRIA DE INEXISTÊNCIA DE DÉBITO e a conseqüente ANULAÇÃO DE TÍTULO, cumulada com SUSTAÇÃO DEFINITIVA DE PROTESTO, quando provará que a requerida apontou para protesto título ilíquido, sem origem (duplicat</w:t>
      </w:r>
      <w:r>
        <w:t>a simulada), dando ensejo também as perdas e danos, com base no art. 16 e segs. do Código de Processo Civil, com margens à presunção de pleito de má-fé.</w:t>
      </w:r>
    </w:p>
    <w:p w:rsidR="00000000" w:rsidRDefault="00203B4B">
      <w:pPr>
        <w:jc w:val="both"/>
      </w:pPr>
    </w:p>
    <w:p w:rsidR="00000000" w:rsidRDefault="00203B4B">
      <w:pPr>
        <w:jc w:val="both"/>
      </w:pPr>
    </w:p>
    <w:p w:rsidR="00000000" w:rsidRDefault="00203B4B">
      <w:pPr>
        <w:jc w:val="both"/>
      </w:pPr>
      <w:r>
        <w:rPr>
          <w:b/>
        </w:rPr>
        <w:t>DO PEDIDO</w:t>
      </w:r>
    </w:p>
    <w:p w:rsidR="00000000" w:rsidRDefault="00203B4B">
      <w:pPr>
        <w:jc w:val="both"/>
      </w:pPr>
    </w:p>
    <w:p w:rsidR="00000000" w:rsidRDefault="00203B4B">
      <w:pPr>
        <w:jc w:val="both"/>
      </w:pPr>
      <w:r>
        <w:t>Requer digne-se Vossa excelência de acolher os termos desta, para deferir liminarmente e, inaudita altera pars, nos termos do previsto no art. 804 do Código de Processo Civil, determinando com a urgência que o caso requer, a sustação do protesto das referidas duplicatas.</w:t>
      </w:r>
    </w:p>
    <w:p w:rsidR="00000000" w:rsidRDefault="00203B4B">
      <w:pPr>
        <w:jc w:val="both"/>
      </w:pPr>
    </w:p>
    <w:p w:rsidR="00000000" w:rsidRDefault="00203B4B">
      <w:pPr>
        <w:jc w:val="both"/>
      </w:pPr>
      <w:r>
        <w:t>Deferida a medida, seja oficiado ao ....º Cartório de Protesto de Títulos</w:t>
      </w:r>
      <w:r>
        <w:t>, comunicando a decisão de Vossa Excelência, autorizando o Sr. escrivão a efetuar tal comunicação por telefone, se a exigüidade de tempo não permitir tal expediente, o que se fará posteriormente, evitando-se com esta providência danos maiores ao autor.</w:t>
      </w:r>
    </w:p>
    <w:p w:rsidR="00000000" w:rsidRDefault="00203B4B">
      <w:pPr>
        <w:jc w:val="both"/>
      </w:pPr>
    </w:p>
    <w:p w:rsidR="00000000" w:rsidRDefault="00203B4B">
      <w:pPr>
        <w:jc w:val="both"/>
      </w:pPr>
      <w:r>
        <w:t>Seja a requerida citada, na pessoa de seu representante legal, para contestar, se quiser, no prazo legal, sob pena de revelia.</w:t>
      </w:r>
    </w:p>
    <w:p w:rsidR="00000000" w:rsidRDefault="00203B4B">
      <w:pPr>
        <w:jc w:val="both"/>
      </w:pPr>
    </w:p>
    <w:p w:rsidR="00000000" w:rsidRDefault="00203B4B">
      <w:pPr>
        <w:jc w:val="both"/>
      </w:pPr>
      <w:r>
        <w:t>Requer ainda a produção de prova testemunhal, juntada de documentos, depoimento pessoal do representante legal da requerida, sob p</w:t>
      </w:r>
      <w:r>
        <w:t>ena de confesso, e a produção de perícia contábil se necessário.</w:t>
      </w:r>
    </w:p>
    <w:p w:rsidR="00000000" w:rsidRDefault="00203B4B">
      <w:pPr>
        <w:jc w:val="both"/>
      </w:pPr>
    </w:p>
    <w:p w:rsidR="00000000" w:rsidRDefault="00203B4B">
      <w:pPr>
        <w:jc w:val="both"/>
      </w:pPr>
      <w:r>
        <w:t>Seja, no final, julgada procedente a presente medida cautelar, com a sustação definitiva do protesto e, via de conseqüência, condenada a requerida no pagamento das custas processuais e honorários advocatícios nos termos do art. 20 do Código de Processo Civil.</w:t>
      </w:r>
    </w:p>
    <w:p w:rsidR="00000000" w:rsidRDefault="00203B4B">
      <w:pPr>
        <w:jc w:val="both"/>
      </w:pPr>
    </w:p>
    <w:p w:rsidR="00000000" w:rsidRDefault="00203B4B">
      <w:pPr>
        <w:jc w:val="both"/>
      </w:pPr>
    </w:p>
    <w:p w:rsidR="00000000" w:rsidRDefault="00203B4B">
      <w:pPr>
        <w:jc w:val="both"/>
      </w:pPr>
      <w:r>
        <w:rPr>
          <w:b/>
        </w:rPr>
        <w:t>DA CAUÇÃO</w:t>
      </w:r>
      <w:r>
        <w:t xml:space="preserve">  </w:t>
      </w:r>
    </w:p>
    <w:p w:rsidR="00000000" w:rsidRDefault="00203B4B">
      <w:pPr>
        <w:jc w:val="both"/>
      </w:pPr>
    </w:p>
    <w:p w:rsidR="00000000" w:rsidRDefault="00203B4B">
      <w:pPr>
        <w:jc w:val="both"/>
      </w:pPr>
      <w:r>
        <w:t>Como caução o requerente oferece os bens constantes do documento nº ...., no valor total de R$ ....</w:t>
      </w:r>
    </w:p>
    <w:p w:rsidR="00000000" w:rsidRDefault="00203B4B">
      <w:pPr>
        <w:jc w:val="both"/>
      </w:pPr>
    </w:p>
    <w:p w:rsidR="00000000" w:rsidRDefault="00203B4B">
      <w:pPr>
        <w:jc w:val="both"/>
      </w:pPr>
      <w:r>
        <w:t>Dá-se à causa o valor de R$ ....</w:t>
      </w:r>
    </w:p>
    <w:p w:rsidR="00000000" w:rsidRDefault="00203B4B">
      <w:pPr>
        <w:jc w:val="both"/>
      </w:pPr>
    </w:p>
    <w:p w:rsidR="00000000" w:rsidRDefault="00203B4B">
      <w:pPr>
        <w:jc w:val="both"/>
      </w:pPr>
      <w:r>
        <w:t>Nestes Termos</w:t>
      </w:r>
    </w:p>
    <w:p w:rsidR="00000000" w:rsidRDefault="00203B4B">
      <w:pPr>
        <w:jc w:val="both"/>
      </w:pPr>
      <w:r>
        <w:t>Pede Deferimento.</w:t>
      </w:r>
    </w:p>
    <w:p w:rsidR="00000000" w:rsidRDefault="00203B4B">
      <w:pPr>
        <w:jc w:val="both"/>
      </w:pPr>
    </w:p>
    <w:p w:rsidR="00000000" w:rsidRDefault="00203B4B">
      <w:pPr>
        <w:jc w:val="both"/>
      </w:pPr>
      <w:r>
        <w:t>...</w:t>
      </w:r>
      <w:r>
        <w:t>., .... de .... de ....</w:t>
      </w:r>
    </w:p>
    <w:p w:rsidR="00000000" w:rsidRDefault="00203B4B">
      <w:pPr>
        <w:jc w:val="both"/>
      </w:pPr>
    </w:p>
    <w:p w:rsidR="00000000" w:rsidRDefault="00203B4B">
      <w:pPr>
        <w:jc w:val="both"/>
      </w:pPr>
      <w:r>
        <w:t>..................</w:t>
      </w:r>
    </w:p>
    <w:p w:rsidR="00203B4B" w:rsidRDefault="00203B4B">
      <w:pPr>
        <w:jc w:val="both"/>
      </w:pPr>
      <w:r>
        <w:t>Advogado OAB/...</w:t>
      </w:r>
    </w:p>
    <w:sectPr w:rsidR="00203B4B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D1"/>
    <w:rsid w:val="001D5BD1"/>
    <w:rsid w:val="0020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D52F-C1C0-4F31-B2BD-8C741081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sustação de protesto de duplicata por o título de crédito ser simulado.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sustação de protesto de duplicata por o título de crédito ser simulado.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2016-06-03T14:48:00Z</dcterms:created>
  <dcterms:modified xsi:type="dcterms:W3CDTF">2016-06-03T14:48:00Z</dcterms:modified>
</cp:coreProperties>
</file>