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49B6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FALÊNCIA</w:t>
      </w:r>
      <w:r>
        <w:t xml:space="preserve"> -Credor de </w:t>
      </w:r>
      <w:r>
        <w:rPr>
          <w:b/>
        </w:rPr>
        <w:t>títulos de crédito (duplicatas)</w:t>
      </w:r>
      <w:r>
        <w:t xml:space="preserve"> pede a falência da devedora inadimplente, a qual não apresentou razão de direito que justificasse a falta de pagamento, ficando silente quanto ao protesto realizado pela requerente, o que traduz o manifes</w:t>
      </w:r>
      <w:r>
        <w:t>to estado de insolvência.</w:t>
      </w:r>
    </w:p>
    <w:p w:rsidR="00000000" w:rsidRDefault="007349B6">
      <w:pPr>
        <w:jc w:val="both"/>
      </w:pPr>
    </w:p>
    <w:p w:rsidR="00000000" w:rsidRDefault="007349B6">
      <w:pPr>
        <w:pStyle w:val="BodyText3"/>
      </w:pPr>
      <w:r>
        <w:t>EXMO. SR. DR. JUIZ DE DIREITO DA ..... ª VARA  CÍVEL DA COMARCA DE ....</w:t>
      </w: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</w:pPr>
      <w:r>
        <w:t xml:space="preserve"> 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 xml:space="preserve">................................................ (qualificação), com registro no Cadastro Geral de Contribuintes do Ministério da Fazenda sob nº ...., com inscrição Estadual sob nº ...., vem respeitosamente à presença de V. Exa, por seus advogado(s) infra assinado(s), instrumento de mandato incluso, com amparo legal nos artigos 1º e 9º do Decreto-Lei 7.661/45; requerer a </w:t>
      </w: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pStyle w:val="Ttulo1"/>
      </w:pPr>
      <w:r>
        <w:t>FALÊNCIA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da firma que gir</w:t>
      </w:r>
      <w:r>
        <w:t>a nesta praça sob a denominação de ...., estabelecida nesta Cidade, no endereço sito na Rua .... nº ....; regularmente inscrita no CGC/MF sob nº .... e com Inscrição Estadual sob o nº ...., pelos substratos fáticos, probatórios e fundamentos jurídicos que a seguir passa a expor:</w:t>
      </w: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jc w:val="both"/>
        <w:rPr>
          <w:b/>
        </w:rPr>
      </w:pPr>
      <w:r>
        <w:rPr>
          <w:b/>
        </w:rPr>
        <w:t>1. DOS FATOS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A requerente é credora da requerida pela importância de .... (....), representada pelo(s) incluso(s) título(s) abaixo especificado(s), não pago(s) e devidamente protestado(s) na forma da lei, conforme passa a demonst</w:t>
      </w:r>
      <w:r>
        <w:t>rar: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DUPLICATA</w:t>
      </w:r>
      <w:r>
        <w:tab/>
      </w:r>
      <w:r>
        <w:tab/>
        <w:t>VENCIMENTO</w:t>
      </w:r>
      <w:r>
        <w:tab/>
      </w:r>
      <w:r>
        <w:tab/>
        <w:t>VALOR</w:t>
      </w:r>
    </w:p>
    <w:p w:rsidR="00000000" w:rsidRDefault="007349B6">
      <w:pPr>
        <w:jc w:val="both"/>
      </w:pPr>
      <w:r>
        <w:t>....</w:t>
      </w:r>
      <w:r>
        <w:tab/>
      </w:r>
      <w:r>
        <w:tab/>
      </w:r>
      <w:r>
        <w:tab/>
        <w:t>....</w:t>
      </w:r>
      <w:r>
        <w:tab/>
      </w:r>
      <w:r>
        <w:tab/>
      </w:r>
      <w:r>
        <w:tab/>
        <w:t>....</w:t>
      </w:r>
    </w:p>
    <w:p w:rsidR="00000000" w:rsidRDefault="007349B6">
      <w:pPr>
        <w:jc w:val="both"/>
      </w:pPr>
      <w:r>
        <w:t>....</w:t>
      </w:r>
      <w:r>
        <w:tab/>
      </w:r>
      <w:r>
        <w:tab/>
      </w:r>
      <w:r>
        <w:tab/>
        <w:t>....</w:t>
      </w:r>
      <w:r>
        <w:tab/>
      </w:r>
      <w:r>
        <w:tab/>
      </w:r>
      <w:r>
        <w:tab/>
        <w:t>....</w:t>
      </w:r>
    </w:p>
    <w:p w:rsidR="00000000" w:rsidRDefault="007349B6">
      <w:pPr>
        <w:jc w:val="both"/>
      </w:pPr>
      <w:r>
        <w:t>....</w:t>
      </w:r>
      <w:r>
        <w:tab/>
      </w:r>
      <w:r>
        <w:tab/>
      </w:r>
      <w:r>
        <w:tab/>
        <w:t>....</w:t>
      </w:r>
      <w:r>
        <w:tab/>
      </w:r>
      <w:r>
        <w:tab/>
      </w:r>
      <w:r>
        <w:tab/>
        <w:t>....</w:t>
      </w:r>
    </w:p>
    <w:p w:rsidR="00000000" w:rsidRDefault="007349B6">
      <w:pPr>
        <w:jc w:val="both"/>
      </w:pPr>
      <w:r>
        <w:t xml:space="preserve">    </w:t>
      </w:r>
    </w:p>
    <w:p w:rsidR="00000000" w:rsidRDefault="007349B6">
      <w:pPr>
        <w:jc w:val="both"/>
      </w:pPr>
      <w:r>
        <w:t>Dilucida a Requerente já ter esgotado todos os meios suasórios e amigáveis para ver paga a referida quantia, não logrando êxito em suas inúmeras tentativas, e em nenhum momento, apresentou a Requerida razão de direito que justificasse a falta do pagamento.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Que plenamente está, portanto, caracterizada a inadimplência da sociedade Requerida, provado pelo protesto por falta de pagamento, onde o silêncio traduziu o</w:t>
      </w:r>
      <w:r>
        <w:t xml:space="preserve"> manifesto estado de insolvabilidade, que importa ver declarado </w:t>
      </w:r>
      <w:r>
        <w:lastRenderedPageBreak/>
        <w:t>por R. Sentença.</w:t>
      </w:r>
    </w:p>
    <w:p w:rsidR="00000000" w:rsidRDefault="007349B6">
      <w:pPr>
        <w:jc w:val="both"/>
      </w:pPr>
    </w:p>
    <w:p w:rsidR="00000000" w:rsidRDefault="007349B6">
      <w:pPr>
        <w:jc w:val="both"/>
      </w:pPr>
    </w:p>
    <w:p w:rsidR="00000000" w:rsidRDefault="007349B6">
      <w:pPr>
        <w:pStyle w:val="Ttulo1"/>
      </w:pPr>
      <w:r>
        <w:t>DO REQUERIMENTO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Isto posto, com fundamento nos artigos mencionados, com o devido respeito a V. Exa., requer se digne determinar a citação da Requerida na pessoa de seu(s) representante(s) legal(is) (art. 13 - Decreto-Lei 7.661/45), para no prazo de 24 (vinte e quatro) horas, efetuar defesa apresentando suas razões que possam justificar a falta do pagamento, elidindo-se o pedido através de depósito do débito mencionado, acres</w:t>
      </w:r>
      <w:r>
        <w:t>cidos da atualização monetária, juros e honorários advocatícios em que houver por bem arbitrar Vossa Excelência, consoante a Súmula 29 do S.T.J., que determina a cominação dessas verbas na elisão do pedido, ou; não o fazendo, ser-lhe decretada a Falência após a ouvida do representante do Ministério Público, obedecendo-se em tudo as formalidades legais.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Dá à presente, para fins de direito, o valor de R$ .... (....).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 xml:space="preserve">Termos em que,  </w:t>
      </w:r>
    </w:p>
    <w:p w:rsidR="00000000" w:rsidRDefault="007349B6">
      <w:pPr>
        <w:jc w:val="both"/>
      </w:pPr>
      <w:r>
        <w:t>Pede Deferimento.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...., .... de .... de ....</w:t>
      </w:r>
    </w:p>
    <w:p w:rsidR="00000000" w:rsidRDefault="007349B6">
      <w:pPr>
        <w:jc w:val="both"/>
      </w:pPr>
    </w:p>
    <w:p w:rsidR="00000000" w:rsidRDefault="007349B6">
      <w:pPr>
        <w:jc w:val="both"/>
      </w:pPr>
      <w:r>
        <w:t>..................</w:t>
      </w:r>
    </w:p>
    <w:p w:rsidR="007349B6" w:rsidRDefault="007349B6">
      <w:pPr>
        <w:jc w:val="both"/>
      </w:pPr>
      <w:r>
        <w:t>Advogado</w:t>
      </w:r>
      <w:r>
        <w:t xml:space="preserve"> OAB/...</w:t>
      </w:r>
    </w:p>
    <w:sectPr w:rsidR="007349B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4A"/>
    <w:rsid w:val="007349B6"/>
    <w:rsid w:val="00C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CB9E-8159-471A-B0BB-CF3C456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Credor de títulos de crédito (duplicatas) pede a falência da devedora inadimplente, a qual não apresentou razão de direito que justificasse a falta de pagamento, ficando silente quanto ao protesto realizado pela requerente, o que traduz o manifesto estado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Credor de títulos de crédito (duplicatas) pede a falência da devedora inadimplente, a qual não apresentou razão de direito que justificasse a falta de pagamento, ficando silente quanto ao protesto realizado pela requerente, o que traduz o manifesto estado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2016-05-31T13:53:00Z</dcterms:created>
  <dcterms:modified xsi:type="dcterms:W3CDTF">2016-05-31T13:53:00Z</dcterms:modified>
</cp:coreProperties>
</file>