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7F45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6609A">
        <w:rPr>
          <w:rFonts w:ascii="Arial" w:hAnsi="Arial" w:cs="Arial"/>
          <w:sz w:val="24"/>
          <w:szCs w:val="24"/>
        </w:rPr>
        <w:t>Excelentíssimo Senhor,</w:t>
      </w:r>
      <w:r w:rsidRPr="0076609A">
        <w:rPr>
          <w:rFonts w:ascii="Arial" w:hAnsi="Arial" w:cs="Arial"/>
          <w:sz w:val="24"/>
          <w:szCs w:val="24"/>
        </w:rPr>
        <w:t xml:space="preserve"> Doutor Juiz </w:t>
      </w:r>
      <w:r w:rsidRPr="0076609A">
        <w:rPr>
          <w:rFonts w:ascii="Arial" w:hAnsi="Arial" w:cs="Arial"/>
          <w:sz w:val="24"/>
          <w:szCs w:val="24"/>
        </w:rPr>
        <w:t>do trabalho da ... vara do trabalho da comarca de ....</w:t>
      </w:r>
    </w:p>
    <w:p w14:paraId="57706A3C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0EA8567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Ref.: Reclamatória Trabalhista </w:t>
      </w:r>
      <w:proofErr w:type="gramStart"/>
      <w:r w:rsidRPr="0076609A">
        <w:rPr>
          <w:rFonts w:ascii="Arial" w:hAnsi="Arial" w:cs="Arial"/>
          <w:sz w:val="24"/>
          <w:szCs w:val="24"/>
        </w:rPr>
        <w:t>n.º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</w:t>
      </w:r>
      <w:r w:rsidRPr="0076609A">
        <w:rPr>
          <w:rFonts w:ascii="Arial" w:hAnsi="Arial" w:cs="Arial"/>
          <w:sz w:val="24"/>
          <w:szCs w:val="24"/>
        </w:rPr>
        <w:t>...</w:t>
      </w:r>
    </w:p>
    <w:p w14:paraId="6B0AD95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1A3FE573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NOME DA EMPRESA</w:t>
      </w:r>
      <w:r w:rsidRPr="0076609A">
        <w:rPr>
          <w:rFonts w:ascii="Arial" w:hAnsi="Arial" w:cs="Arial"/>
          <w:sz w:val="24"/>
          <w:szCs w:val="24"/>
        </w:rPr>
        <w:t xml:space="preserve">, já devidamente qualificada nos autos </w:t>
      </w:r>
      <w:proofErr w:type="spellStart"/>
      <w:r w:rsidRPr="0076609A">
        <w:rPr>
          <w:rFonts w:ascii="Arial" w:hAnsi="Arial" w:cs="Arial"/>
          <w:sz w:val="24"/>
          <w:szCs w:val="24"/>
        </w:rPr>
        <w:t>suso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mencionados, por intermédio de sua advogada infra-assinada, com escritório profissional sito à Rua </w:t>
      </w:r>
      <w:r w:rsidRPr="0076609A">
        <w:rPr>
          <w:rFonts w:ascii="Arial" w:hAnsi="Arial" w:cs="Arial"/>
          <w:sz w:val="24"/>
          <w:szCs w:val="24"/>
        </w:rPr>
        <w:t>...</w:t>
      </w:r>
      <w:r w:rsidRPr="0076609A">
        <w:rPr>
          <w:rFonts w:ascii="Arial" w:hAnsi="Arial" w:cs="Arial"/>
          <w:sz w:val="24"/>
          <w:szCs w:val="24"/>
        </w:rPr>
        <w:t>, onde recebe as comunicações de estilo, vem, perante Vossa Excelência, ofertar</w:t>
      </w:r>
    </w:p>
    <w:p w14:paraId="20522B58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0B559C2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EXCEÇÃO DE PRÉ-EXECUTIVIDADE</w:t>
      </w:r>
    </w:p>
    <w:p w14:paraId="6E5414BA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AAC02E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6609A">
        <w:rPr>
          <w:rFonts w:ascii="Arial" w:hAnsi="Arial" w:cs="Arial"/>
          <w:sz w:val="24"/>
          <w:szCs w:val="24"/>
        </w:rPr>
        <w:t>em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face de </w:t>
      </w:r>
      <w:r w:rsidRPr="0076609A">
        <w:rPr>
          <w:rFonts w:ascii="Arial" w:hAnsi="Arial" w:cs="Arial"/>
          <w:sz w:val="24"/>
          <w:szCs w:val="24"/>
        </w:rPr>
        <w:t xml:space="preserve">NOME DO EX FUNCIONÁRIO, </w:t>
      </w:r>
      <w:r w:rsidRPr="0076609A">
        <w:rPr>
          <w:rFonts w:ascii="Arial" w:hAnsi="Arial" w:cs="Arial"/>
          <w:sz w:val="24"/>
          <w:szCs w:val="24"/>
        </w:rPr>
        <w:t>igualmente já identificado, pelos motivos fáticos e jurídicos abaixo aduzidos:</w:t>
      </w:r>
    </w:p>
    <w:p w14:paraId="23F74D6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61603B55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——————————————————————————–</w:t>
      </w:r>
    </w:p>
    <w:p w14:paraId="43D11574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4730DA5B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I – Da falência da reclamada:</w:t>
      </w:r>
    </w:p>
    <w:p w14:paraId="3835BF62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00FBE2C7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A reclamada, ante à invencíveis dificuldades econômicas, viu-se em estado de irremediável insolvência, motivo pelo qual ingressou com o pedido de decretação de sua quebra, ante a 5ª Vara Cível desta Comarca, sendo este o juízo competente para o conhecimento daquela </w:t>
      </w:r>
      <w:proofErr w:type="spellStart"/>
      <w:r w:rsidRPr="0076609A">
        <w:rPr>
          <w:rFonts w:ascii="Arial" w:hAnsi="Arial" w:cs="Arial"/>
          <w:sz w:val="24"/>
          <w:szCs w:val="24"/>
        </w:rPr>
        <w:t>actio</w:t>
      </w:r>
      <w:proofErr w:type="spellEnd"/>
      <w:r w:rsidRPr="0076609A">
        <w:rPr>
          <w:rFonts w:ascii="Arial" w:hAnsi="Arial" w:cs="Arial"/>
          <w:sz w:val="24"/>
          <w:szCs w:val="24"/>
        </w:rPr>
        <w:t>.</w:t>
      </w:r>
    </w:p>
    <w:p w14:paraId="5A37AD68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50442B4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Desta forma, foi prolatada a sentença de autofalência em 04 de maio de 1998. Provimento jurisdicional esse que </w:t>
      </w:r>
      <w:proofErr w:type="gramStart"/>
      <w:r w:rsidRPr="0076609A">
        <w:rPr>
          <w:rFonts w:ascii="Arial" w:hAnsi="Arial" w:cs="Arial"/>
          <w:sz w:val="24"/>
          <w:szCs w:val="24"/>
        </w:rPr>
        <w:t>encontra-se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abojado nestes autos trabalhista.</w:t>
      </w:r>
    </w:p>
    <w:p w14:paraId="2F7FC31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536D1390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6609A">
        <w:rPr>
          <w:rFonts w:ascii="Arial" w:hAnsi="Arial" w:cs="Arial"/>
          <w:sz w:val="24"/>
          <w:szCs w:val="24"/>
        </w:rPr>
        <w:t>Conseqüentemente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, a partir deste momento, todos os ativos e passivos da empresa falida passaram a constituir a massa, não podendo, destarte, nenhum crédito ser solvido sem a observância da ordem de pagamento dos créditos estabelecida pelo art. 102, do Decreto-Lei </w:t>
      </w:r>
      <w:proofErr w:type="gramStart"/>
      <w:r w:rsidRPr="0076609A">
        <w:rPr>
          <w:rFonts w:ascii="Arial" w:hAnsi="Arial" w:cs="Arial"/>
          <w:sz w:val="24"/>
          <w:szCs w:val="24"/>
        </w:rPr>
        <w:t>n.º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7.661/45, sob pena de se incorrer em crime falimentar (art. 188, inciso II, da Lei das Quebras).</w:t>
      </w:r>
    </w:p>
    <w:p w14:paraId="1A9467F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4A650A6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——————————————————————————–</w:t>
      </w:r>
    </w:p>
    <w:p w14:paraId="214C060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7C91004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lastRenderedPageBreak/>
        <w:t>II – Da competência material do juízo falimentar</w:t>
      </w:r>
    </w:p>
    <w:p w14:paraId="61C3AE27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6609A">
        <w:rPr>
          <w:rFonts w:ascii="Arial" w:hAnsi="Arial" w:cs="Arial"/>
          <w:sz w:val="24"/>
          <w:szCs w:val="24"/>
        </w:rPr>
        <w:t>para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a excussão de verbas trabalhistas:</w:t>
      </w:r>
    </w:p>
    <w:p w14:paraId="2AFD07C7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48202F90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Sabidamente, em casos onde ocorre a falência da empresa reclamada, a Justiça do Trabalho é competente para delimitar o crédito do obreiro. Entrementes, sua atuação termina neste momento, visto que não poderá continuar executando o crédito normalmente, face à ordem de preferência dos créditos preconizada pela Lei de Falência.</w:t>
      </w:r>
    </w:p>
    <w:p w14:paraId="15CD9217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0A6A299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A esse tanto, cita-se o art. 768 da CLT, o qual refere-se à execução no juízo falimentar.</w:t>
      </w:r>
    </w:p>
    <w:p w14:paraId="25CB3AC9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009B073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Percebe-se, portanto, que todo o sistema normativo se harmoniza no sentido de coibir qualquer espécie de tentativa de se furtar à observância da satisfação dos créditos pela ordem estatuída pelo Decreto-lei nº 7.661/45.</w:t>
      </w:r>
    </w:p>
    <w:p w14:paraId="566F91E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113E3AF8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Neste sentido, é uníssono o entendimento do Superior Tribunal de Justiça, verbis:</w:t>
      </w:r>
    </w:p>
    <w:p w14:paraId="1B69036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6B5437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“A execução trabalhista contra a massa falida é da competência do juízo falimentar” (2ª Seção, CC 6.752-9-RJ, rel. Min. Fontes de Alencar, j. 23.2.94, </w:t>
      </w:r>
      <w:proofErr w:type="spellStart"/>
      <w:r w:rsidRPr="0076609A">
        <w:rPr>
          <w:rFonts w:ascii="Arial" w:hAnsi="Arial" w:cs="Arial"/>
          <w:sz w:val="24"/>
          <w:szCs w:val="24"/>
        </w:rPr>
        <w:t>v.u</w:t>
      </w:r>
      <w:proofErr w:type="spellEnd"/>
      <w:r w:rsidRPr="0076609A">
        <w:rPr>
          <w:rFonts w:ascii="Arial" w:hAnsi="Arial" w:cs="Arial"/>
          <w:sz w:val="24"/>
          <w:szCs w:val="24"/>
        </w:rPr>
        <w:t>., DJU 18.4.94, p. 8.437, 2ª col. em.)</w:t>
      </w:r>
    </w:p>
    <w:p w14:paraId="12E90D89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11B8FF30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Nesta mesma trilha, como não poderia deixar de ser, está o entendimento do colendo Tribunal Superior do Trabalho, onde se lê:</w:t>
      </w:r>
    </w:p>
    <w:p w14:paraId="012293A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688396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“TRIBUNAL: TST. ACÓRDÃO NUM: 520057. DECISÃO: 10 03 1999. TIPO: RR NUM: 520057. ANO: 1998. TURMA: 4ª. REGIÃO: 3ª. UF: MG. RECURSO DE REVISTA. ÓRGÃO JULGADOR – QUARTA TURMA. FONTE: DJ DATA: 26 03 1999. PG: 00187. RECORRENTE: JOÃO GUILHERME DO AMARAL. RECORRIDA: MASSA FALIDA DE COMERCIAL EQUADOR LTDA. RELATOR: MINISTRO LEONALDO SILVA.</w:t>
      </w:r>
    </w:p>
    <w:p w14:paraId="530DF66F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59B3EE8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EMENTA</w:t>
      </w:r>
    </w:p>
    <w:p w14:paraId="66D1BBDA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MASSA FALIDA – COMPETENCIA DA JUSTIÇA DO TRABALHO – EXECUÇÃO TRABALHISTA. A EXECUÇÃO DOS CREDITOS TRABALHISTAS DEVE SE PROCESSAR NO JUIZO UNIVERSAL, UMA VEZ QUE A COMPETENCIA </w:t>
      </w:r>
      <w:r w:rsidRPr="0076609A">
        <w:rPr>
          <w:rFonts w:ascii="Arial" w:hAnsi="Arial" w:cs="Arial"/>
          <w:sz w:val="24"/>
          <w:szCs w:val="24"/>
        </w:rPr>
        <w:lastRenderedPageBreak/>
        <w:t xml:space="preserve">MATERIAL DA JUSTIÇA DO TRABALHO RESTRINGE-SE À DECLARAÇÃO DO CREDITO TRABALHISTA E À FIXAÇÃO DE SEU MONTANTE (ARTIGOS VINTE E TRES E QUARENTA DA LEI SETE MIL SEISCENTOS E SESSENTA E UM DE QUARENTA E CINCO E SETECENTOS E SESSENTA E OITO E QUATROCENTOS E QUARENTA E NOVE, PARAGRAFO PRIMEIRO, DA </w:t>
      </w:r>
      <w:proofErr w:type="gramStart"/>
      <w:r w:rsidRPr="0076609A">
        <w:rPr>
          <w:rFonts w:ascii="Arial" w:hAnsi="Arial" w:cs="Arial"/>
          <w:sz w:val="24"/>
          <w:szCs w:val="24"/>
        </w:rPr>
        <w:t>CLT)”</w:t>
      </w:r>
      <w:proofErr w:type="gramEnd"/>
      <w:r w:rsidRPr="0076609A">
        <w:rPr>
          <w:rFonts w:ascii="Arial" w:hAnsi="Arial" w:cs="Arial"/>
          <w:sz w:val="24"/>
          <w:szCs w:val="24"/>
        </w:rPr>
        <w:t>.</w:t>
      </w:r>
    </w:p>
    <w:p w14:paraId="1720971B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5851926A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Ora, se assim não se desse, ter-se-ia uma forma de burlar a ordem de preferência. Tal medida protetiva deixaria de se efetivar, com graves riscos, inclusive, ao próprio empregado, que, no juízo falimentar, tem prioridade absoluta para o recebimento de seu crédito.</w:t>
      </w:r>
    </w:p>
    <w:p w14:paraId="4C6AE1C5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3B6426AC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De efeito, a nível de Tribunais Regionais do Trabalho, como não poderia deixar de ser, a ótica da matéria em tela é de todo similar à orientação do egrégio Tribunal Superior do Trabalho, como bem pode inferir-se destes arestos:</w:t>
      </w:r>
    </w:p>
    <w:p w14:paraId="0C2C61BD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1DAE4D8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“MASSA FALIDA – ART. 467 DA CLT – NÃO INCIDÊNCIA. A massa falida não pode satisfazer créditos fora do juízo universal da falência, sendo inadmissível exigir-se o pagamento de qualquer importância em audiência. Uma vez decretada a falência, os créditos trabalhistas deverão ser habilitados no juízo falimentar, estando, portanto, impedido o pagamento imediato das verbas decorrentes da rescisão do contrato de trabalho, ainda que sejam salários incontroversos. Assim sendo, não incide, “in </w:t>
      </w:r>
      <w:proofErr w:type="spellStart"/>
      <w:r w:rsidRPr="0076609A">
        <w:rPr>
          <w:rFonts w:ascii="Arial" w:hAnsi="Arial" w:cs="Arial"/>
          <w:sz w:val="24"/>
          <w:szCs w:val="24"/>
        </w:rPr>
        <w:t>casu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”, o disposto no art. 467 da CLT. Recurso desprovido por unanimidade” (AC.TP Nº 0001743/97 – RO-0000416/97 – Relatora: Juíza GERALDA PEDROSO – DJ-MS nº 004601, 01/09/97 – João Marcos Batista </w:t>
      </w:r>
      <w:proofErr w:type="gramStart"/>
      <w:r w:rsidRPr="0076609A">
        <w:rPr>
          <w:rFonts w:ascii="Arial" w:hAnsi="Arial" w:cs="Arial"/>
          <w:sz w:val="24"/>
          <w:szCs w:val="24"/>
        </w:rPr>
        <w:t>x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Massa Falida da Empresa </w:t>
      </w:r>
      <w:proofErr w:type="spellStart"/>
      <w:r w:rsidRPr="0076609A">
        <w:rPr>
          <w:rFonts w:ascii="Arial" w:hAnsi="Arial" w:cs="Arial"/>
          <w:sz w:val="24"/>
          <w:szCs w:val="24"/>
        </w:rPr>
        <w:t>Novagro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Nova Alvorada Agro Industrial S.A.; destacou-se).</w:t>
      </w:r>
    </w:p>
    <w:p w14:paraId="42E1F569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71909927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“MASSA FALIDA – SALÁRIOS INCONTROVERSOS – NÃO APLICAÇÃO DO ART. 467 DA CLT. A dobra preconizada no artigo 467, </w:t>
      </w:r>
      <w:proofErr w:type="spellStart"/>
      <w:r w:rsidRPr="0076609A">
        <w:rPr>
          <w:rFonts w:ascii="Arial" w:hAnsi="Arial" w:cs="Arial"/>
          <w:sz w:val="24"/>
          <w:szCs w:val="24"/>
        </w:rPr>
        <w:t>celetário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, incide sobre o débito relativo aos salários incontroversos não satisfeitos em audiência, mas, tratando-se de massa falida, impossível realizar o pagamento nesta ocasião, onde a “vis </w:t>
      </w:r>
      <w:proofErr w:type="spellStart"/>
      <w:r w:rsidRPr="0076609A">
        <w:rPr>
          <w:rFonts w:ascii="Arial" w:hAnsi="Arial" w:cs="Arial"/>
          <w:sz w:val="24"/>
          <w:szCs w:val="24"/>
        </w:rPr>
        <w:t>atractiva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” do juízo falimentar impede a quitação de débitos fora dele, sob pena de haver pagamento de um credor em detrimento de outro, o que é vedado” (AC.TP Nº 0001749/97 – RO-0000513/97 – Relator: Juiz ABDALLA JALLAD – DJ-MS nº 004611, 15/09/97 – Moisés Amâncio da Silva x Massa Falida da Empresa </w:t>
      </w:r>
      <w:proofErr w:type="spellStart"/>
      <w:r w:rsidRPr="0076609A">
        <w:rPr>
          <w:rFonts w:ascii="Arial" w:hAnsi="Arial" w:cs="Arial"/>
          <w:sz w:val="24"/>
          <w:szCs w:val="24"/>
        </w:rPr>
        <w:t>Novagro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Nova Alvorada Agro Industrial Ltda.; sublinhou-se).</w:t>
      </w:r>
    </w:p>
    <w:p w14:paraId="53506F78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4FD123A3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Desta feita, apreende-se que os créditos trabalhistas, existindo a falência (que, in </w:t>
      </w:r>
      <w:proofErr w:type="spellStart"/>
      <w:r w:rsidRPr="0076609A">
        <w:rPr>
          <w:rFonts w:ascii="Arial" w:hAnsi="Arial" w:cs="Arial"/>
          <w:sz w:val="24"/>
          <w:szCs w:val="24"/>
        </w:rPr>
        <w:t>casu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, deu-se quase que simultaneamente ao ingresso do obreiro nesta especializada), deverão ser habilitados e aguardar o pagamento no juízo </w:t>
      </w:r>
      <w:r w:rsidRPr="0076609A">
        <w:rPr>
          <w:rFonts w:ascii="Arial" w:hAnsi="Arial" w:cs="Arial"/>
          <w:sz w:val="24"/>
          <w:szCs w:val="24"/>
        </w:rPr>
        <w:lastRenderedPageBreak/>
        <w:t>universal da falência, como forma de se preservar a ordem de pagamentos e dar bom cumprimento aos normativos que regem a matéria.</w:t>
      </w:r>
    </w:p>
    <w:p w14:paraId="2551044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301DC60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——————————————————————————–</w:t>
      </w:r>
    </w:p>
    <w:p w14:paraId="0142B0CC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768522B3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III – Da objeção de pré-executividade:</w:t>
      </w:r>
    </w:p>
    <w:p w14:paraId="6C912DC1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18952CBE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Como é cediço, a execução encontra-se em curso e não foi penhorado nenhum bem da reclamada para que pudesse haver a segurança do juízo que ensejaria o manejo de embargos do devedor.</w:t>
      </w:r>
    </w:p>
    <w:p w14:paraId="2DE23098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596EFA34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Entrementes, a matéria aqui ventilada, qual seja, a competência da Justiça Laboral para excutir o crédito trabalhista, é daquelas que podem ser levantadas a qualquer momento, inclusive, ser decidida ex </w:t>
      </w:r>
      <w:proofErr w:type="spellStart"/>
      <w:r w:rsidRPr="0076609A">
        <w:rPr>
          <w:rFonts w:ascii="Arial" w:hAnsi="Arial" w:cs="Arial"/>
          <w:sz w:val="24"/>
          <w:szCs w:val="24"/>
        </w:rPr>
        <w:t>officio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pelo juiz, por tratar-se de pressuposto processual subjetivo.</w:t>
      </w:r>
    </w:p>
    <w:p w14:paraId="11818592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30EDDC00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Assim, opõe-se esta objeção de pré-executividade, com o fito de que seja levado, para o juízo falimentar, o crédito do obreiro, para que lá seja solvido, consoante dispõe a Lei das Quebras.</w:t>
      </w:r>
    </w:p>
    <w:p w14:paraId="301DBB0D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7F9DAD6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Aclarando sobre o instituto da objeção de pré-executividade, colhe-se excerto doutrinário de lavra dos Juízes trabalhistas CLÁUDIO ARMANDO COUCE DE MENEZES e LEONARDO DIAS BORGES, que em matéria intitulada “Objeção de exceção de pré-executividade e de executividade no processo do trabalho”, in: Repertório IOB de Jurisprudência, 2ª quinzena de maio de 1.999 – </w:t>
      </w:r>
      <w:proofErr w:type="gramStart"/>
      <w:r w:rsidRPr="0076609A">
        <w:rPr>
          <w:rFonts w:ascii="Arial" w:hAnsi="Arial" w:cs="Arial"/>
          <w:sz w:val="24"/>
          <w:szCs w:val="24"/>
        </w:rPr>
        <w:t>n.º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10/99 – caderno 2 – pág. 210, assim prelecionam:</w:t>
      </w:r>
    </w:p>
    <w:p w14:paraId="5F120D6D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5299F3AD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“De qualquer sorte, poderíamos dizer que, sendo os pressupostos processuais os elementos, requisitos e fatores que ensejam a admissibilidade regular do processo, cuja presença permite o ingresso nas questões de mérito, autorizados estamos a concluir que eles podem ser conhecidos de ofício pelo julgador, na forma dos artigos 267, parágrafo terceiro, parágrafo quarto, do CPC.</w:t>
      </w:r>
    </w:p>
    <w:p w14:paraId="77260EF5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0A18C86A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Se é assim, não há razão lógica para coibir a parte executada de </w:t>
      </w:r>
      <w:proofErr w:type="spellStart"/>
      <w:r w:rsidRPr="0076609A">
        <w:rPr>
          <w:rFonts w:ascii="Arial" w:hAnsi="Arial" w:cs="Arial"/>
          <w:sz w:val="24"/>
          <w:szCs w:val="24"/>
        </w:rPr>
        <w:t>argüir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a falta de um dos pressupostos processuais, por simples petição, em execução, sem que para isso tenha que comprometer o seu patrimônio até o limite da dívida que lhe é cobrada, processualmente, de forma equivocada.</w:t>
      </w:r>
    </w:p>
    <w:p w14:paraId="73CD444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4C1335B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Alguém poderia dizer que o controle dos pressupostos processuais deve ser feito pelo juiz, no momento em que toma contato com a inicial, mesmo que seja de artigos de liquidação. É verdade. Todavia, prevendo a falibilidade do órgão judiciário, o legislador permitiu ao réu requerer o seu exame, independentemente de penhora, como se dá na contestação; em preliminar artigo 301, do CPC. Portanto, mutatis mutandis, ao executado também deve ser permitido o mesmo </w:t>
      </w:r>
      <w:proofErr w:type="gramStart"/>
      <w:r w:rsidRPr="0076609A">
        <w:rPr>
          <w:rFonts w:ascii="Arial" w:hAnsi="Arial" w:cs="Arial"/>
          <w:sz w:val="24"/>
          <w:szCs w:val="24"/>
        </w:rPr>
        <w:t>requerimento.”</w:t>
      </w:r>
      <w:proofErr w:type="gramEnd"/>
    </w:p>
    <w:p w14:paraId="22DC02B3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6D60624B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 xml:space="preserve">De efeito, a executada-falida vale-se da objeção para trazer à baila a questão da competência do juízo falimentar para a </w:t>
      </w:r>
      <w:proofErr w:type="spellStart"/>
      <w:r w:rsidRPr="0076609A">
        <w:rPr>
          <w:rFonts w:ascii="Arial" w:hAnsi="Arial" w:cs="Arial"/>
          <w:sz w:val="24"/>
          <w:szCs w:val="24"/>
        </w:rPr>
        <w:t>escussão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do crédito trabalhista, sendo esta uma matéria de ordem pública.</w:t>
      </w:r>
    </w:p>
    <w:p w14:paraId="25A7CC3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3151FBED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——————————————————————————–</w:t>
      </w:r>
    </w:p>
    <w:p w14:paraId="313A7170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A1EB453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IV – Do pedido:</w:t>
      </w:r>
    </w:p>
    <w:p w14:paraId="76F8976F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39D681E0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Ante o exposto, requer digne-se Vossa Excelência em:</w:t>
      </w:r>
    </w:p>
    <w:p w14:paraId="75412E49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6099A46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6609A">
        <w:rPr>
          <w:rFonts w:ascii="Arial" w:hAnsi="Arial" w:cs="Arial"/>
          <w:sz w:val="24"/>
          <w:szCs w:val="24"/>
        </w:rPr>
        <w:t>receber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 a presente objeção, reconhecendo a competência do juízo falimentar – </w:t>
      </w:r>
      <w:r w:rsidRPr="0076609A">
        <w:rPr>
          <w:rFonts w:ascii="Arial" w:hAnsi="Arial" w:cs="Arial"/>
          <w:sz w:val="24"/>
          <w:szCs w:val="24"/>
        </w:rPr>
        <w:t>...</w:t>
      </w:r>
      <w:r w:rsidRPr="0076609A">
        <w:rPr>
          <w:rFonts w:ascii="Arial" w:hAnsi="Arial" w:cs="Arial"/>
          <w:sz w:val="24"/>
          <w:szCs w:val="24"/>
        </w:rPr>
        <w:t xml:space="preserve">Vara Cível da Comarca de </w:t>
      </w:r>
      <w:r w:rsidRPr="0076609A">
        <w:rPr>
          <w:rFonts w:ascii="Arial" w:hAnsi="Arial" w:cs="Arial"/>
          <w:sz w:val="24"/>
          <w:szCs w:val="24"/>
        </w:rPr>
        <w:t>...</w:t>
      </w:r>
      <w:r w:rsidRPr="0076609A">
        <w:rPr>
          <w:rFonts w:ascii="Arial" w:hAnsi="Arial" w:cs="Arial"/>
          <w:sz w:val="24"/>
          <w:szCs w:val="24"/>
        </w:rPr>
        <w:t xml:space="preserve"> – autos n.º </w:t>
      </w:r>
      <w:r w:rsidRPr="0076609A">
        <w:rPr>
          <w:rFonts w:ascii="Arial" w:hAnsi="Arial" w:cs="Arial"/>
          <w:sz w:val="24"/>
          <w:szCs w:val="24"/>
        </w:rPr>
        <w:t>...</w:t>
      </w:r>
      <w:r w:rsidRPr="0076609A">
        <w:rPr>
          <w:rFonts w:ascii="Arial" w:hAnsi="Arial" w:cs="Arial"/>
          <w:sz w:val="24"/>
          <w:szCs w:val="24"/>
        </w:rPr>
        <w:t xml:space="preserve"> – para a excussão do crédito trabalhista;</w:t>
      </w:r>
    </w:p>
    <w:p w14:paraId="0144BCE4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450F3684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6609A">
        <w:rPr>
          <w:rFonts w:ascii="Arial" w:hAnsi="Arial" w:cs="Arial"/>
          <w:sz w:val="24"/>
          <w:szCs w:val="24"/>
        </w:rPr>
        <w:t>ordenar</w:t>
      </w:r>
      <w:proofErr w:type="gramEnd"/>
      <w:r w:rsidRPr="0076609A">
        <w:rPr>
          <w:rFonts w:ascii="Arial" w:hAnsi="Arial" w:cs="Arial"/>
          <w:sz w:val="24"/>
          <w:szCs w:val="24"/>
        </w:rPr>
        <w:t xml:space="preserve">, após, que seja levantado o crédito do obreiro e enviado ao juízo falimentar, de modo que, na especializada, </w:t>
      </w:r>
      <w:proofErr w:type="spellStart"/>
      <w:r w:rsidRPr="0076609A">
        <w:rPr>
          <w:rFonts w:ascii="Arial" w:hAnsi="Arial" w:cs="Arial"/>
          <w:sz w:val="24"/>
          <w:szCs w:val="24"/>
        </w:rPr>
        <w:t>inocorra</w:t>
      </w:r>
      <w:proofErr w:type="spellEnd"/>
      <w:r w:rsidRPr="0076609A">
        <w:rPr>
          <w:rFonts w:ascii="Arial" w:hAnsi="Arial" w:cs="Arial"/>
          <w:sz w:val="24"/>
          <w:szCs w:val="24"/>
        </w:rPr>
        <w:t xml:space="preserve"> qualquer ato executivo, como confecção de mandado de citação, etc.</w:t>
      </w:r>
    </w:p>
    <w:p w14:paraId="73AB4EED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Neste Termos,</w:t>
      </w:r>
    </w:p>
    <w:p w14:paraId="0DFFD1C3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2A1EDC77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Pede Deferimento</w:t>
      </w:r>
    </w:p>
    <w:p w14:paraId="7CFC84AA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7E7A59E0" w14:textId="77777777" w:rsidR="002519C8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LOCAL... DATA...</w:t>
      </w:r>
    </w:p>
    <w:p w14:paraId="36D6EAC6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</w:p>
    <w:p w14:paraId="6DF98645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ADVOGADO</w:t>
      </w:r>
    </w:p>
    <w:p w14:paraId="18A0E4D4" w14:textId="77777777" w:rsidR="0076609A" w:rsidRPr="0076609A" w:rsidRDefault="0076609A" w:rsidP="0076609A">
      <w:pPr>
        <w:jc w:val="both"/>
        <w:rPr>
          <w:rFonts w:ascii="Arial" w:hAnsi="Arial" w:cs="Arial"/>
          <w:sz w:val="24"/>
          <w:szCs w:val="24"/>
        </w:rPr>
      </w:pPr>
      <w:r w:rsidRPr="0076609A">
        <w:rPr>
          <w:rFonts w:ascii="Arial" w:hAnsi="Arial" w:cs="Arial"/>
          <w:sz w:val="24"/>
          <w:szCs w:val="24"/>
        </w:rPr>
        <w:t>OAB</w:t>
      </w:r>
      <w:bookmarkEnd w:id="0"/>
    </w:p>
    <w:sectPr w:rsidR="0076609A" w:rsidRPr="00766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9A"/>
    <w:rsid w:val="002A4B8F"/>
    <w:rsid w:val="003F6E55"/>
    <w:rsid w:val="007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53E"/>
  <w15:chartTrackingRefBased/>
  <w15:docId w15:val="{8A49FB2B-EB57-40E5-BF86-707FE3D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1349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2016-06-14T16:55:00Z</dcterms:created>
  <dcterms:modified xsi:type="dcterms:W3CDTF">2016-06-14T16:58:00Z</dcterms:modified>
</cp:coreProperties>
</file>