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46BD">
      <w:pPr>
        <w:shd w:val="pct5" w:color="auto" w:fill="auto"/>
        <w:jc w:val="both"/>
      </w:pPr>
      <w:bookmarkStart w:id="0" w:name="_GoBack"/>
      <w:r>
        <w:rPr>
          <w:b/>
        </w:rPr>
        <w:t>ALIMENTOS</w:t>
      </w:r>
      <w:r>
        <w:t xml:space="preserve"> -</w:t>
      </w:r>
      <w:r>
        <w:t>De concubinato resultou filho menor</w:t>
      </w:r>
      <w:bookmarkEnd w:id="0"/>
      <w:r>
        <w:t>, reconhecido e registrado pelo pai. Separados. Falta de meios para subsistência. Alimentos provisionais</w:t>
      </w:r>
      <w:r>
        <w:t>.</w:t>
      </w:r>
    </w:p>
    <w:p w:rsidR="00000000" w:rsidRDefault="002646BD">
      <w:pPr>
        <w:jc w:val="both"/>
      </w:pPr>
    </w:p>
    <w:p w:rsidR="00000000" w:rsidRDefault="002646BD">
      <w:pPr>
        <w:jc w:val="both"/>
        <w:rPr>
          <w:b/>
        </w:rPr>
      </w:pPr>
      <w:r>
        <w:rPr>
          <w:b/>
        </w:rPr>
        <w:t>EXMO. SR. DR. JUIZ DE DIREITO DA .... ª VARA DE FAMÍLIA</w:t>
      </w:r>
      <w:r>
        <w:rPr>
          <w:b/>
        </w:rPr>
        <w:t xml:space="preserve"> DE...</w:t>
      </w: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</w:pPr>
      <w:r>
        <w:t>....</w:t>
      </w:r>
      <w:r>
        <w:t>.......................</w:t>
      </w:r>
      <w:r>
        <w:t>............</w:t>
      </w:r>
      <w:r>
        <w:t>.....</w:t>
      </w:r>
      <w:r>
        <w:t xml:space="preserve"> (qualificação), neste ato repr</w:t>
      </w:r>
      <w:r>
        <w:t xml:space="preserve">esentada por sua genitora, ...., RG nº ...., CPF nº ...., (qualificação), residente e domiciliada na Rua .... nº ...., </w:t>
      </w:r>
      <w:r>
        <w:t>.</w:t>
      </w:r>
      <w:r>
        <w:t xml:space="preserve"> na cidade de ...., </w:t>
      </w:r>
      <w:r>
        <w:t>.</w:t>
      </w:r>
      <w:r>
        <w:t xml:space="preserve"> por seu advogado infra-assinado, procuração anexa, inscrito na OAB/...., com escritório na Rua .... nº ...., CEP ...., vêm mui respeitosamente à presença de  V. Exa, requerer: </w:t>
      </w:r>
    </w:p>
    <w:p w:rsidR="00000000" w:rsidRDefault="002646BD">
      <w:pPr>
        <w:jc w:val="both"/>
      </w:pPr>
    </w:p>
    <w:p w:rsidR="00000000" w:rsidRDefault="002646BD">
      <w:pPr>
        <w:jc w:val="both"/>
      </w:pPr>
    </w:p>
    <w:p w:rsidR="00000000" w:rsidRDefault="002646BD">
      <w:pPr>
        <w:jc w:val="both"/>
        <w:rPr>
          <w:i/>
        </w:rPr>
      </w:pPr>
      <w:r>
        <w:rPr>
          <w:b/>
        </w:rPr>
        <w:t>ALIMENTOS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com fulcro na Lei 5478/68, contra ..</w:t>
      </w:r>
      <w:r>
        <w:t>..................</w:t>
      </w:r>
      <w:r>
        <w:t xml:space="preserve">.. (qualificação), com endereço na Rua .... nº </w:t>
      </w:r>
      <w:r>
        <w:t>.....</w:t>
      </w:r>
      <w:r>
        <w:t xml:space="preserve"> cidade de </w:t>
      </w:r>
      <w:r>
        <w:t>.....</w:t>
      </w:r>
      <w:r>
        <w:t xml:space="preserve"> CEP ...., pelos motiv</w:t>
      </w:r>
      <w:r>
        <w:t>os que passa a expor requerendo ao final: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1. Que .... e .... conviveram em regime de concubinato no período de .... a ...., mais ou menos 04 (quatro) anos. Quando por motivos particulares .... deixou o lar comum.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2. Da vida em comum nasceu a Requerente na data de ...., cujo nascimento foi registrado no Cartório de .... pelo próprio pai da Requerente, o Requerente, de acordo com a Certidão de Nascimento em anexo.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3. A guarda da menor ficou com a mãe, que atualmente sobrevive apenas com a pensão do INSS (R</w:t>
      </w:r>
      <w:r>
        <w:t>$ ....), adquirida pelo falecimento do ex-cônjuge do 1º casamento, e a ajuda de seu outro filho de aproximadamente .... (....) anos.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4. Até a presente data, a Requerente nada sofreu de privações, porém, com o abandono de seu pai, que a partir deste momento não vem contribuindo quer seja na sua alimentação, saúde, vestuário, impossível e insuportável será para os que até hoje arcam os mesmos.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5. Isto posto, deve o Requerente arcar com sua obrigação legal e moral, possibilitando condições dignas à sua filha</w:t>
      </w:r>
      <w:r>
        <w:t>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Justo que os alimentos sejam fixados, desde agora, provisoriamente, em ....% (....) do vencimento do Requerido, que atualmente vive na casa de sua mãe, não tendo outros encargos familiares.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Pelo exposto, em conformidade com a Lei 5478/68 e artigo 852 do Código de Processo Civil, requer: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a) que seja expedido ofício ao Empregador do Requerido, ...., localizada na Rua .... nº ...., CEP ...., Cidade ...., Estado de ...., determinando que a título de pensão provisória, seja efetuado o desconto de ....% (...</w:t>
      </w:r>
      <w:r>
        <w:t>.) do seu salário, valor este que deverá ser depositado mensalmente em Conta Bancária no Banco a ser indicado, ou diretamente á genitora da Requerente, Sra. ....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b) a citação do Requerido para, querendo contestar a presente, sob pena de revelia e confissão;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c) o depoimento pessoal do Requerido na audiência que V. Exa. designar;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d) a produção de prova testemunhal em audiência, ou por qualquer outro meio admissível por Lei;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e) ouvida do Douto Órgão do Ministério Público;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f) que ao final, seja o Requerido</w:t>
      </w:r>
      <w:r>
        <w:t xml:space="preserve"> condenado a pagar, em caráter definitivo, uma pensão no valor que V. Exa. venha a arbitrar e ainda condenado nas custas processuais e honorários advocatícios.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g) que seja concedido o benefício da Justiça Gratuita, em face da comprovada falta de condições da Requerente em arcar com as despesas do processo.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>Dá-se a causa para efeitos fiscais o valor de R$ .... (....).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 xml:space="preserve">                                                       Nestes termos</w:t>
      </w:r>
    </w:p>
    <w:p w:rsidR="00000000" w:rsidRDefault="002646BD">
      <w:pPr>
        <w:jc w:val="both"/>
      </w:pPr>
      <w:r>
        <w:t xml:space="preserve">                                                     Pede deferimento.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 xml:space="preserve">                                                   ...., .... de .... de .... </w:t>
      </w:r>
    </w:p>
    <w:p w:rsidR="00000000" w:rsidRDefault="002646BD">
      <w:pPr>
        <w:jc w:val="both"/>
      </w:pPr>
    </w:p>
    <w:p w:rsidR="00000000" w:rsidRDefault="002646BD">
      <w:pPr>
        <w:jc w:val="both"/>
      </w:pPr>
      <w:r>
        <w:t xml:space="preserve">                                                ....................................</w:t>
      </w:r>
    </w:p>
    <w:p w:rsidR="002646BD" w:rsidRDefault="002646BD">
      <w:pPr>
        <w:jc w:val="both"/>
      </w:pPr>
      <w:r>
        <w:t xml:space="preserve">                                                     Advogado OAB/......</w:t>
      </w:r>
    </w:p>
    <w:sectPr w:rsidR="002646B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F"/>
    <w:rsid w:val="0023723F"/>
    <w:rsid w:val="002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8D4B-8E1C-4580-A877-5263B60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concubinato resultou filho menor, reconhecido e registrado pelo pai. Separados. Falta de meios para subsistência. Alimentos provisionais.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concubinato resultou filho menor, reconhecido e registrado pelo pai. Separados. Falta de meios para subsistência. Alimentos provisionais.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2016-06-01T18:34:00Z</dcterms:created>
  <dcterms:modified xsi:type="dcterms:W3CDTF">2016-06-01T18:34:00Z</dcterms:modified>
</cp:coreProperties>
</file>