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58C9">
      <w:pPr>
        <w:pStyle w:val="BodyText2"/>
        <w:shd w:val="pct5" w:color="auto" w:fill="auto"/>
      </w:pPr>
      <w:bookmarkStart w:id="0" w:name="_GoBack"/>
      <w:r>
        <w:rPr>
          <w:b/>
        </w:rPr>
        <w:t>Divórcio direto consensual.</w:t>
      </w:r>
      <w:r>
        <w:t xml:space="preserve"> Requisitos legais presentes</w:t>
      </w:r>
      <w:bookmarkEnd w:id="0"/>
      <w:r>
        <w:t xml:space="preserve">. </w:t>
      </w:r>
      <w:r>
        <w:rPr>
          <w:b/>
        </w:rPr>
        <w:t>Prole. Bens</w:t>
      </w:r>
      <w:r>
        <w:t xml:space="preserve">. Acordo quanto a </w:t>
      </w:r>
      <w:r>
        <w:rPr>
          <w:b/>
        </w:rPr>
        <w:t>guarda do menor e pensão alimentícia</w:t>
      </w:r>
      <w:r>
        <w:t>.</w:t>
      </w:r>
    </w:p>
    <w:p w:rsidR="00000000" w:rsidRDefault="00EB58C9">
      <w:pPr>
        <w:jc w:val="both"/>
      </w:pPr>
    </w:p>
    <w:p w:rsidR="00000000" w:rsidRDefault="00EB58C9">
      <w:pPr>
        <w:jc w:val="both"/>
        <w:rPr>
          <w:b/>
        </w:rPr>
      </w:pPr>
      <w:r>
        <w:rPr>
          <w:b/>
        </w:rPr>
        <w:t>EXMO. SR. DR. JUIZ DE DIREITO DA COMARCA DE ....</w:t>
      </w: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  <w:r>
        <w:t xml:space="preserve">............................................ (qualificação), residente e </w:t>
      </w:r>
      <w:r>
        <w:t>domiciliado na Rua .... nº .... e  .................................. (qualificação), residente e domiciliada na Rua .... nº ...., devidamente representados por seu bastante procurador adiante assinado, com escritório na Rua .... nº ...., onde recebe intimações e notificações para o foro em geral, vêm, mui respeitosamente, perante Vossa Excelência, propor</w:t>
      </w: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pStyle w:val="Ttulo1"/>
      </w:pPr>
      <w:r>
        <w:t>DIVÓRCIO CONSENSUAL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 xml:space="preserve">com fulcro no art. 40 da Lei 6515, de 26/12/77, combinado com o art. 1120 e seguintes do Código de Processo Civil, pelos fatos que </w:t>
      </w:r>
      <w:r>
        <w:t>passam a aduzir:</w:t>
      </w:r>
    </w:p>
    <w:p w:rsidR="00000000" w:rsidRDefault="00EB58C9">
      <w:pPr>
        <w:jc w:val="both"/>
      </w:pPr>
    </w:p>
    <w:p w:rsidR="00000000" w:rsidRDefault="00EB58C9">
      <w:pPr>
        <w:jc w:val="both"/>
      </w:pPr>
    </w:p>
    <w:p w:rsidR="00000000" w:rsidRDefault="00EB58C9">
      <w:pPr>
        <w:jc w:val="both"/>
      </w:pPr>
      <w:r>
        <w:t>Os requerentes contraíram núpcias em data de .... de .... de ...., no regime de Comunhão Universal de Bens, conforme Certidão de Casamento anexa (doc. ....).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Os requerentes estão separados de fato há mais de dois anos.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Deste casamento tiveram uma filha: ...., nascida em .... de .... de ...., conforme se faz prova documental anexa - Certidão de Nascimento - (doc. ....).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Os requerentes possuem bens e dívidas ativas a partilhar, assim discriminados: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1) um imóvel residencial localizado na</w:t>
      </w:r>
      <w:r>
        <w:t xml:space="preserve"> Rua .... nº ...., registro no Cartório de Imóveis da Circunscrição da Comarca de ...., com .... m², avaliados em R$ ...., financiados pela ...., saldo devedor atual de R$ .... (doc. anexo)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2) um lote de terreno sem benfeitoria nº .... da quadra ...., avaliado em R$ .... (doc. anexo);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3) um lote de terreno sem benfeitorias ...., avaliado em R$ ....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 xml:space="preserve">Os bens imóveis objeto da presente relação ficará em condomínio no nome dos requerentes, e o resultado obtido com a futura da venda dos mesmos </w:t>
      </w:r>
      <w:r>
        <w:lastRenderedPageBreak/>
        <w:t>será partilhado</w:t>
      </w:r>
      <w:r>
        <w:t xml:space="preserve"> entre os requerentes na proporção de 50% para cada um.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A separação de fato ocorreu no final do mês de .... de ...., desejando os requerentes se divorciar por não mais lhes convir manter a sociedade conjugal, tendo se tornado insuportável a convivência.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Para a legalização do requerido divórcio, acorda o casal com o seguinte: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a) fica a mãe com a guarda e responsabilidade da filha;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b) a visita do pai à filha dar-se-á em qualquer dia da semana sem restrições;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c) o cônjuge varão obriga-se ao pagamento de m</w:t>
      </w:r>
      <w:r>
        <w:t>ensalidade escolar da filha menor, até a conclusão de seu curso secundário, limitando-se este pagamento, adicionado à pensão alimentícia, a 20% sobre o salário padrão do cônjuge varão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d) a cônjuge-varoa concorda em passar seu direito a alimentos à sua filha, visto perceber remuneração suficiente para sua própria mantença; a cônjuge-varoa passará a utilizar o nome de solteira.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rPr>
          <w:b/>
        </w:rPr>
        <w:t>Isto Posto</w:t>
      </w:r>
      <w:r>
        <w:t>, requerem: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I) a ouvida do Ministério Público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II) a apresentação de todos os meios de prova em direito admitidos, se ne</w:t>
      </w:r>
      <w:r>
        <w:t>cessário for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III) a homologação do presente Divórcio Consensual, com a conseqüente expedição do Mandado de Averbação.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Dá-se à causa o valor de R$ ....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Nestes Termos,</w:t>
      </w:r>
    </w:p>
    <w:p w:rsidR="00000000" w:rsidRDefault="00EB58C9">
      <w:pPr>
        <w:jc w:val="both"/>
      </w:pPr>
      <w:r>
        <w:t>Pedem Deferimento.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...., .... de .... de ....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.........................</w:t>
      </w:r>
    </w:p>
    <w:p w:rsidR="00000000" w:rsidRDefault="00EB58C9">
      <w:pPr>
        <w:jc w:val="both"/>
      </w:pPr>
      <w:r>
        <w:t>cônjuge - varão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.........................</w:t>
      </w:r>
    </w:p>
    <w:p w:rsidR="00000000" w:rsidRDefault="00EB58C9">
      <w:pPr>
        <w:jc w:val="both"/>
      </w:pPr>
      <w:r>
        <w:t>cônjuge-varoa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Testemunhas: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1) ....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2) ....</w:t>
      </w:r>
    </w:p>
    <w:p w:rsidR="00000000" w:rsidRDefault="00EB58C9">
      <w:pPr>
        <w:jc w:val="both"/>
      </w:pPr>
    </w:p>
    <w:p w:rsidR="00000000" w:rsidRDefault="00EB58C9">
      <w:pPr>
        <w:jc w:val="both"/>
      </w:pPr>
      <w:r>
        <w:t>..................</w:t>
      </w:r>
    </w:p>
    <w:p w:rsidR="00EB58C9" w:rsidRDefault="00EB58C9">
      <w:pPr>
        <w:jc w:val="both"/>
      </w:pPr>
      <w:r>
        <w:lastRenderedPageBreak/>
        <w:t>Advogado OAB/...</w:t>
      </w:r>
    </w:p>
    <w:sectPr w:rsidR="00EB58C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A"/>
    <w:rsid w:val="00D70CCA"/>
    <w:rsid w:val="00E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D3FFE-C4CE-416C-B658-07B0FC2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Divórcio direto consensual. Requisitos legais presentes. Prole. Bens. Acordo quanto a guarda do menor e pensão alimentícia.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Divórcio direto consensual. Requisitos legais presentes. Prole. Bens. Acordo quanto a guarda do menor e pensão alimentícia.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2016-05-31T18:25:00Z</dcterms:created>
  <dcterms:modified xsi:type="dcterms:W3CDTF">2016-05-31T18:25:00Z</dcterms:modified>
</cp:coreProperties>
</file>