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F80F15" w14:textId="77777777" w:rsidR="002519C8" w:rsidRPr="000F34E2" w:rsidRDefault="00696858" w:rsidP="000F34E2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F34E2">
        <w:rPr>
          <w:rFonts w:ascii="Arial" w:hAnsi="Arial" w:cs="Arial"/>
          <w:sz w:val="24"/>
          <w:szCs w:val="24"/>
        </w:rPr>
        <w:t>PEDIDO DE ALTERAÇÃO DO REGIME MATRIMONIAL</w:t>
      </w:r>
    </w:p>
    <w:p w14:paraId="2D820CD8" w14:textId="77777777" w:rsidR="000F34E2" w:rsidRDefault="000F34E2" w:rsidP="000F34E2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78AFF2E0" w14:textId="5AD160F9" w:rsidR="000F34E2" w:rsidRPr="000F34E2" w:rsidRDefault="000F34E2" w:rsidP="000F34E2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0F34E2">
        <w:rPr>
          <w:rFonts w:ascii="Arial" w:hAnsi="Arial" w:cs="Arial"/>
          <w:b/>
          <w:sz w:val="24"/>
          <w:szCs w:val="24"/>
        </w:rPr>
        <w:t>EXMO. SR. DR. JUIZ DE DIREITO DA (...)</w:t>
      </w:r>
    </w:p>
    <w:p w14:paraId="3057F18C" w14:textId="77777777" w:rsidR="000F34E2" w:rsidRPr="000F34E2" w:rsidRDefault="000F34E2" w:rsidP="000F34E2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6296CED4" w14:textId="77777777" w:rsidR="000F34E2" w:rsidRDefault="000F34E2" w:rsidP="000F34E2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0A82C52A" w14:textId="77777777" w:rsidR="000F34E2" w:rsidRDefault="000F34E2" w:rsidP="000F34E2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0B6D9F20" w14:textId="77777777" w:rsidR="000F34E2" w:rsidRDefault="000F34E2" w:rsidP="000F34E2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12AC2642" w14:textId="77777777" w:rsidR="000F34E2" w:rsidRDefault="000F34E2" w:rsidP="000F34E2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67C12723" w14:textId="77777777" w:rsidR="000F34E2" w:rsidRDefault="000F34E2" w:rsidP="000F34E2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70DAAD15" w14:textId="28ACF05A" w:rsidR="000F34E2" w:rsidRDefault="000F34E2" w:rsidP="000F34E2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F34E2">
        <w:rPr>
          <w:rFonts w:ascii="Arial" w:hAnsi="Arial" w:cs="Arial"/>
          <w:sz w:val="24"/>
          <w:szCs w:val="24"/>
        </w:rPr>
        <w:t>(...) e (...), por seu advoga</w:t>
      </w:r>
      <w:r>
        <w:rPr>
          <w:rFonts w:ascii="Arial" w:hAnsi="Arial" w:cs="Arial"/>
          <w:sz w:val="24"/>
          <w:szCs w:val="24"/>
        </w:rPr>
        <w:t xml:space="preserve">do comum (documento 1), vêm mui </w:t>
      </w:r>
      <w:r w:rsidRPr="000F34E2">
        <w:rPr>
          <w:rFonts w:ascii="Arial" w:hAnsi="Arial" w:cs="Arial"/>
          <w:sz w:val="24"/>
          <w:szCs w:val="24"/>
        </w:rPr>
        <w:t>respeitosamente à presença de</w:t>
      </w:r>
      <w:r>
        <w:rPr>
          <w:rFonts w:ascii="Arial" w:hAnsi="Arial" w:cs="Arial"/>
          <w:sz w:val="24"/>
          <w:szCs w:val="24"/>
        </w:rPr>
        <w:t xml:space="preserve"> Vossa Excelência, requerer com </w:t>
      </w:r>
      <w:r w:rsidRPr="000F34E2">
        <w:rPr>
          <w:rFonts w:ascii="Arial" w:hAnsi="Arial" w:cs="Arial"/>
          <w:sz w:val="24"/>
          <w:szCs w:val="24"/>
        </w:rPr>
        <w:t>fundamento no art. 734 do Código de Processo Civil:</w:t>
      </w:r>
    </w:p>
    <w:p w14:paraId="0D8D8125" w14:textId="77777777" w:rsidR="000F34E2" w:rsidRPr="000F34E2" w:rsidRDefault="000F34E2" w:rsidP="000F34E2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102EE369" w14:textId="08A010C2" w:rsidR="000F34E2" w:rsidRDefault="000F34E2" w:rsidP="000F34E2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0F34E2">
        <w:rPr>
          <w:rFonts w:ascii="Arial" w:hAnsi="Arial" w:cs="Arial"/>
          <w:b/>
          <w:sz w:val="24"/>
          <w:szCs w:val="24"/>
        </w:rPr>
        <w:t>ALTERAÇÃO CONSENSUAL DO REGIME DE BENS NO CASAMENTO</w:t>
      </w:r>
    </w:p>
    <w:p w14:paraId="7FAF8B4F" w14:textId="77777777" w:rsidR="000F34E2" w:rsidRPr="000F34E2" w:rsidRDefault="000F34E2" w:rsidP="000F34E2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71D6F275" w14:textId="0C8055AE" w:rsidR="000F34E2" w:rsidRDefault="000F34E2" w:rsidP="000F34E2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F34E2">
        <w:rPr>
          <w:rFonts w:ascii="Arial" w:hAnsi="Arial" w:cs="Arial"/>
          <w:sz w:val="24"/>
          <w:szCs w:val="24"/>
        </w:rPr>
        <w:t>o que fazem pelos motivos de fato e de direito a seguir aduzidos.</w:t>
      </w:r>
    </w:p>
    <w:p w14:paraId="3263B0FB" w14:textId="77777777" w:rsidR="000F34E2" w:rsidRPr="000F34E2" w:rsidRDefault="000F34E2" w:rsidP="000F34E2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5E205F00" w14:textId="3C27DB2E" w:rsidR="000F34E2" w:rsidRDefault="000F34E2" w:rsidP="000F34E2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0F34E2">
        <w:rPr>
          <w:rFonts w:ascii="Arial" w:hAnsi="Arial" w:cs="Arial"/>
          <w:b/>
          <w:sz w:val="24"/>
          <w:szCs w:val="24"/>
        </w:rPr>
        <w:t>I – FATOS</w:t>
      </w:r>
    </w:p>
    <w:p w14:paraId="60105724" w14:textId="77777777" w:rsidR="000F34E2" w:rsidRPr="000F34E2" w:rsidRDefault="000F34E2" w:rsidP="000F34E2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2A357BCF" w14:textId="005A8EFE" w:rsidR="000F34E2" w:rsidRPr="000F34E2" w:rsidRDefault="000F34E2" w:rsidP="000F34E2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F34E2">
        <w:rPr>
          <w:rFonts w:ascii="Arial" w:hAnsi="Arial" w:cs="Arial"/>
          <w:sz w:val="24"/>
          <w:szCs w:val="24"/>
        </w:rPr>
        <w:t xml:space="preserve">Os requerentes são casados sob </w:t>
      </w:r>
      <w:r>
        <w:rPr>
          <w:rFonts w:ascii="Arial" w:hAnsi="Arial" w:cs="Arial"/>
          <w:sz w:val="24"/>
          <w:szCs w:val="24"/>
        </w:rPr>
        <w:t xml:space="preserve">o regime de comunhão parcial de </w:t>
      </w:r>
      <w:r w:rsidRPr="000F34E2">
        <w:rPr>
          <w:rFonts w:ascii="Arial" w:hAnsi="Arial" w:cs="Arial"/>
          <w:sz w:val="24"/>
          <w:szCs w:val="24"/>
        </w:rPr>
        <w:t>bens, desde (...), conforme prova a inclusa certidão de casamento</w:t>
      </w:r>
      <w:r>
        <w:rPr>
          <w:rFonts w:ascii="Arial" w:hAnsi="Arial" w:cs="Arial"/>
          <w:sz w:val="24"/>
          <w:szCs w:val="24"/>
        </w:rPr>
        <w:t xml:space="preserve"> </w:t>
      </w:r>
      <w:r w:rsidRPr="000F34E2">
        <w:rPr>
          <w:rFonts w:ascii="Arial" w:hAnsi="Arial" w:cs="Arial"/>
          <w:sz w:val="24"/>
          <w:szCs w:val="24"/>
        </w:rPr>
        <w:t>(documento 2).</w:t>
      </w:r>
    </w:p>
    <w:p w14:paraId="609A562D" w14:textId="10E9F5EB" w:rsidR="000F34E2" w:rsidRPr="000F34E2" w:rsidRDefault="000F34E2" w:rsidP="000F34E2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F34E2">
        <w:rPr>
          <w:rFonts w:ascii="Arial" w:hAnsi="Arial" w:cs="Arial"/>
          <w:sz w:val="24"/>
          <w:szCs w:val="24"/>
        </w:rPr>
        <w:t>Entretanto, pretendem alterar o r</w:t>
      </w:r>
      <w:r>
        <w:rPr>
          <w:rFonts w:ascii="Arial" w:hAnsi="Arial" w:cs="Arial"/>
          <w:sz w:val="24"/>
          <w:szCs w:val="24"/>
        </w:rPr>
        <w:t xml:space="preserve">egime para a separação total de </w:t>
      </w:r>
      <w:r w:rsidRPr="000F34E2">
        <w:rPr>
          <w:rFonts w:ascii="Arial" w:hAnsi="Arial" w:cs="Arial"/>
          <w:sz w:val="24"/>
          <w:szCs w:val="24"/>
        </w:rPr>
        <w:t>bens.</w:t>
      </w:r>
    </w:p>
    <w:p w14:paraId="73BD3C11" w14:textId="1EF0AC9C" w:rsidR="000F34E2" w:rsidRDefault="000F34E2" w:rsidP="000F34E2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F34E2">
        <w:rPr>
          <w:rFonts w:ascii="Arial" w:hAnsi="Arial" w:cs="Arial"/>
          <w:sz w:val="24"/>
          <w:szCs w:val="24"/>
        </w:rPr>
        <w:t>A alteração é pretendida pelo</w:t>
      </w:r>
      <w:r>
        <w:rPr>
          <w:rFonts w:ascii="Arial" w:hAnsi="Arial" w:cs="Arial"/>
          <w:sz w:val="24"/>
          <w:szCs w:val="24"/>
        </w:rPr>
        <w:t xml:space="preserve">s cônjuges tendo em vista que o </w:t>
      </w:r>
      <w:r w:rsidRPr="000F34E2">
        <w:rPr>
          <w:rFonts w:ascii="Arial" w:hAnsi="Arial" w:cs="Arial"/>
          <w:sz w:val="24"/>
          <w:szCs w:val="24"/>
        </w:rPr>
        <w:t>cônjuge varão pretende iniciar ativ</w:t>
      </w:r>
      <w:r>
        <w:rPr>
          <w:rFonts w:ascii="Arial" w:hAnsi="Arial" w:cs="Arial"/>
          <w:sz w:val="24"/>
          <w:szCs w:val="24"/>
        </w:rPr>
        <w:t xml:space="preserve">idade empresarial depois de seu </w:t>
      </w:r>
      <w:r w:rsidRPr="000F34E2">
        <w:rPr>
          <w:rFonts w:ascii="Arial" w:hAnsi="Arial" w:cs="Arial"/>
          <w:sz w:val="24"/>
          <w:szCs w:val="24"/>
        </w:rPr>
        <w:t>desligamento da empresa que laborava e, n</w:t>
      </w:r>
      <w:r>
        <w:rPr>
          <w:rFonts w:ascii="Arial" w:hAnsi="Arial" w:cs="Arial"/>
          <w:sz w:val="24"/>
          <w:szCs w:val="24"/>
        </w:rPr>
        <w:t xml:space="preserve">esta medida, em razão dos </w:t>
      </w:r>
      <w:r w:rsidRPr="000F34E2">
        <w:rPr>
          <w:rFonts w:ascii="Arial" w:hAnsi="Arial" w:cs="Arial"/>
          <w:sz w:val="24"/>
          <w:szCs w:val="24"/>
        </w:rPr>
        <w:t>riscos inerentes ao negócio que pret</w:t>
      </w:r>
      <w:r>
        <w:rPr>
          <w:rFonts w:ascii="Arial" w:hAnsi="Arial" w:cs="Arial"/>
          <w:sz w:val="24"/>
          <w:szCs w:val="24"/>
        </w:rPr>
        <w:t xml:space="preserve">ende, não quer desestabilizar a </w:t>
      </w:r>
      <w:r w:rsidRPr="000F34E2">
        <w:rPr>
          <w:rFonts w:ascii="Arial" w:hAnsi="Arial" w:cs="Arial"/>
          <w:sz w:val="24"/>
          <w:szCs w:val="24"/>
        </w:rPr>
        <w:t xml:space="preserve">família, de tal sorte que acordou </w:t>
      </w:r>
      <w:r>
        <w:rPr>
          <w:rFonts w:ascii="Arial" w:hAnsi="Arial" w:cs="Arial"/>
          <w:sz w:val="24"/>
          <w:szCs w:val="24"/>
        </w:rPr>
        <w:t xml:space="preserve">com a cônjuge mulher a vertente </w:t>
      </w:r>
      <w:r w:rsidRPr="000F34E2">
        <w:rPr>
          <w:rFonts w:ascii="Arial" w:hAnsi="Arial" w:cs="Arial"/>
          <w:sz w:val="24"/>
          <w:szCs w:val="24"/>
        </w:rPr>
        <w:t>alteração.</w:t>
      </w:r>
    </w:p>
    <w:p w14:paraId="121AA2BC" w14:textId="77777777" w:rsidR="000F34E2" w:rsidRPr="000F34E2" w:rsidRDefault="000F34E2" w:rsidP="000F34E2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3DB64E0A" w14:textId="3A8F6EA1" w:rsidR="000F34E2" w:rsidRDefault="000F34E2" w:rsidP="000F34E2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0F34E2">
        <w:rPr>
          <w:rFonts w:ascii="Arial" w:hAnsi="Arial" w:cs="Arial"/>
          <w:b/>
          <w:sz w:val="24"/>
          <w:szCs w:val="24"/>
        </w:rPr>
        <w:t>II – DIREITO</w:t>
      </w:r>
    </w:p>
    <w:p w14:paraId="2B93EB3C" w14:textId="77777777" w:rsidR="000F34E2" w:rsidRPr="000F34E2" w:rsidRDefault="000F34E2" w:rsidP="000F34E2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4CAC58FE" w14:textId="68C93F73" w:rsidR="000F34E2" w:rsidRPr="000F34E2" w:rsidRDefault="000F34E2" w:rsidP="000F34E2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F34E2">
        <w:rPr>
          <w:rFonts w:ascii="Arial" w:hAnsi="Arial" w:cs="Arial"/>
          <w:sz w:val="24"/>
          <w:szCs w:val="24"/>
        </w:rPr>
        <w:t>O STJ já entendeu a possibilidade</w:t>
      </w:r>
      <w:r>
        <w:rPr>
          <w:rFonts w:ascii="Arial" w:hAnsi="Arial" w:cs="Arial"/>
          <w:sz w:val="24"/>
          <w:szCs w:val="24"/>
        </w:rPr>
        <w:t xml:space="preserve"> de alteração de regime de bens </w:t>
      </w:r>
      <w:r w:rsidRPr="000F34E2">
        <w:rPr>
          <w:rFonts w:ascii="Arial" w:hAnsi="Arial" w:cs="Arial"/>
          <w:sz w:val="24"/>
          <w:szCs w:val="24"/>
        </w:rPr>
        <w:t>no caso de divergência conjugal atinente à vida financeira da família.</w:t>
      </w:r>
    </w:p>
    <w:p w14:paraId="39FEFE41" w14:textId="416F8BF7" w:rsidR="000F34E2" w:rsidRPr="000F34E2" w:rsidRDefault="000F34E2" w:rsidP="000F34E2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F34E2">
        <w:rPr>
          <w:rFonts w:ascii="Arial" w:hAnsi="Arial" w:cs="Arial"/>
          <w:sz w:val="24"/>
          <w:szCs w:val="24"/>
        </w:rPr>
        <w:t>O caso contemplava o seguinte</w:t>
      </w:r>
      <w:r>
        <w:rPr>
          <w:rFonts w:ascii="Arial" w:hAnsi="Arial" w:cs="Arial"/>
          <w:sz w:val="24"/>
          <w:szCs w:val="24"/>
        </w:rPr>
        <w:t xml:space="preserve"> fato, semelhante ao que ora se </w:t>
      </w:r>
      <w:r w:rsidRPr="000F34E2">
        <w:rPr>
          <w:rFonts w:ascii="Arial" w:hAnsi="Arial" w:cs="Arial"/>
          <w:sz w:val="24"/>
          <w:szCs w:val="24"/>
        </w:rPr>
        <w:t>apresenta: “Os cônjuges se casaram em comunhão parcial de bens. O</w:t>
      </w:r>
      <w:r>
        <w:rPr>
          <w:rFonts w:ascii="Arial" w:hAnsi="Arial" w:cs="Arial"/>
          <w:sz w:val="24"/>
          <w:szCs w:val="24"/>
        </w:rPr>
        <w:t xml:space="preserve"> </w:t>
      </w:r>
      <w:r w:rsidRPr="000F34E2">
        <w:rPr>
          <w:rFonts w:ascii="Arial" w:hAnsi="Arial" w:cs="Arial"/>
          <w:sz w:val="24"/>
          <w:szCs w:val="24"/>
        </w:rPr>
        <w:t xml:space="preserve">marido iniciou </w:t>
      </w:r>
      <w:r w:rsidRPr="000F34E2">
        <w:rPr>
          <w:rFonts w:ascii="Arial" w:hAnsi="Arial" w:cs="Arial"/>
          <w:sz w:val="24"/>
          <w:szCs w:val="24"/>
        </w:rPr>
        <w:lastRenderedPageBreak/>
        <w:t>atividade societár</w:t>
      </w:r>
      <w:r>
        <w:rPr>
          <w:rFonts w:ascii="Arial" w:hAnsi="Arial" w:cs="Arial"/>
          <w:sz w:val="24"/>
          <w:szCs w:val="24"/>
        </w:rPr>
        <w:t xml:space="preserve">ia no ramo de industrialização, </w:t>
      </w:r>
      <w:r w:rsidRPr="000F34E2">
        <w:rPr>
          <w:rFonts w:ascii="Arial" w:hAnsi="Arial" w:cs="Arial"/>
          <w:sz w:val="24"/>
          <w:szCs w:val="24"/>
        </w:rPr>
        <w:t>comercialização, importação e export</w:t>
      </w:r>
      <w:r>
        <w:rPr>
          <w:rFonts w:ascii="Arial" w:hAnsi="Arial" w:cs="Arial"/>
          <w:sz w:val="24"/>
          <w:szCs w:val="24"/>
        </w:rPr>
        <w:t xml:space="preserve">ação de gêneros alimentícios, o </w:t>
      </w:r>
      <w:r w:rsidRPr="000F34E2">
        <w:rPr>
          <w:rFonts w:ascii="Arial" w:hAnsi="Arial" w:cs="Arial"/>
          <w:sz w:val="24"/>
          <w:szCs w:val="24"/>
        </w:rPr>
        <w:t>que, na visão da esposa, constitui g</w:t>
      </w:r>
      <w:r>
        <w:rPr>
          <w:rFonts w:ascii="Arial" w:hAnsi="Arial" w:cs="Arial"/>
          <w:sz w:val="24"/>
          <w:szCs w:val="24"/>
        </w:rPr>
        <w:t xml:space="preserve">rave risco para o patrimônio do </w:t>
      </w:r>
      <w:r w:rsidRPr="000F34E2">
        <w:rPr>
          <w:rFonts w:ascii="Arial" w:hAnsi="Arial" w:cs="Arial"/>
          <w:sz w:val="24"/>
          <w:szCs w:val="24"/>
        </w:rPr>
        <w:t>casal.” (Fonte: IBDFAM, boletim eletrônico 284).</w:t>
      </w:r>
    </w:p>
    <w:p w14:paraId="066CCE05" w14:textId="77777777" w:rsidR="000F34E2" w:rsidRPr="000F34E2" w:rsidRDefault="000F34E2" w:rsidP="000F34E2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F34E2">
        <w:rPr>
          <w:rFonts w:ascii="Arial" w:hAnsi="Arial" w:cs="Arial"/>
          <w:sz w:val="24"/>
          <w:szCs w:val="24"/>
        </w:rPr>
        <w:t>Eis um julgado que enfrentou, naquela Corte, caso semelhante:</w:t>
      </w:r>
    </w:p>
    <w:p w14:paraId="01AFDB7B" w14:textId="21320212" w:rsidR="000F34E2" w:rsidRPr="000F34E2" w:rsidRDefault="000F34E2" w:rsidP="000F34E2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F34E2">
        <w:rPr>
          <w:rFonts w:ascii="Arial" w:hAnsi="Arial" w:cs="Arial"/>
          <w:sz w:val="24"/>
          <w:szCs w:val="24"/>
        </w:rPr>
        <w:t xml:space="preserve">Superior Tribunal de Justiça. “Direito </w:t>
      </w:r>
      <w:r>
        <w:rPr>
          <w:rFonts w:ascii="Arial" w:hAnsi="Arial" w:cs="Arial"/>
          <w:sz w:val="24"/>
          <w:szCs w:val="24"/>
        </w:rPr>
        <w:t xml:space="preserve">de família. Casamento celebrado </w:t>
      </w:r>
      <w:r w:rsidRPr="000F34E2">
        <w:rPr>
          <w:rFonts w:ascii="Arial" w:hAnsi="Arial" w:cs="Arial"/>
          <w:sz w:val="24"/>
          <w:szCs w:val="24"/>
        </w:rPr>
        <w:t>na vigência do código civil de 1916. Regime de bens. Alteração.</w:t>
      </w:r>
    </w:p>
    <w:p w14:paraId="1F617864" w14:textId="77777777" w:rsidR="000F34E2" w:rsidRPr="000F34E2" w:rsidRDefault="000F34E2" w:rsidP="000F34E2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F34E2">
        <w:rPr>
          <w:rFonts w:ascii="Arial" w:hAnsi="Arial" w:cs="Arial"/>
          <w:sz w:val="24"/>
          <w:szCs w:val="24"/>
        </w:rPr>
        <w:t>Possibilidade. Exigências previstas no art. 1.639, § 3º, do Código Civil.</w:t>
      </w:r>
    </w:p>
    <w:p w14:paraId="4B868F13" w14:textId="158AF064" w:rsidR="000F34E2" w:rsidRPr="000F34E2" w:rsidRDefault="000F34E2" w:rsidP="000F34E2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F34E2">
        <w:rPr>
          <w:rFonts w:ascii="Arial" w:hAnsi="Arial" w:cs="Arial"/>
          <w:sz w:val="24"/>
          <w:szCs w:val="24"/>
        </w:rPr>
        <w:t>Justificativa do pedido. Divergência qua</w:t>
      </w:r>
      <w:r>
        <w:rPr>
          <w:rFonts w:ascii="Arial" w:hAnsi="Arial" w:cs="Arial"/>
          <w:sz w:val="24"/>
          <w:szCs w:val="24"/>
        </w:rPr>
        <w:t xml:space="preserve">nto à constituição de sociedade </w:t>
      </w:r>
      <w:r w:rsidRPr="000F34E2">
        <w:rPr>
          <w:rFonts w:ascii="Arial" w:hAnsi="Arial" w:cs="Arial"/>
          <w:sz w:val="24"/>
          <w:szCs w:val="24"/>
        </w:rPr>
        <w:t>empresária por um dos cônjuge</w:t>
      </w:r>
      <w:r>
        <w:rPr>
          <w:rFonts w:ascii="Arial" w:hAnsi="Arial" w:cs="Arial"/>
          <w:sz w:val="24"/>
          <w:szCs w:val="24"/>
        </w:rPr>
        <w:t xml:space="preserve">s. Receio de comprometimento do </w:t>
      </w:r>
      <w:r w:rsidRPr="000F34E2">
        <w:rPr>
          <w:rFonts w:ascii="Arial" w:hAnsi="Arial" w:cs="Arial"/>
          <w:sz w:val="24"/>
          <w:szCs w:val="24"/>
        </w:rPr>
        <w:t>patrimônio da esposa. Motivo, em</w:t>
      </w:r>
      <w:r>
        <w:rPr>
          <w:rFonts w:ascii="Arial" w:hAnsi="Arial" w:cs="Arial"/>
          <w:sz w:val="24"/>
          <w:szCs w:val="24"/>
        </w:rPr>
        <w:t xml:space="preserve"> princípio, hábil a autorizar a </w:t>
      </w:r>
      <w:r w:rsidRPr="000F34E2">
        <w:rPr>
          <w:rFonts w:ascii="Arial" w:hAnsi="Arial" w:cs="Arial"/>
          <w:sz w:val="24"/>
          <w:szCs w:val="24"/>
        </w:rPr>
        <w:t>modificação do regime. Ressalva de direitos de terceiros. 1</w:t>
      </w:r>
      <w:r>
        <w:rPr>
          <w:rFonts w:ascii="Arial" w:hAnsi="Arial" w:cs="Arial"/>
          <w:sz w:val="24"/>
          <w:szCs w:val="24"/>
        </w:rPr>
        <w:t xml:space="preserve">. O </w:t>
      </w:r>
      <w:r w:rsidRPr="000F34E2">
        <w:rPr>
          <w:rFonts w:ascii="Arial" w:hAnsi="Arial" w:cs="Arial"/>
          <w:sz w:val="24"/>
          <w:szCs w:val="24"/>
        </w:rPr>
        <w:t>casamento há de ser visto com</w:t>
      </w:r>
      <w:r>
        <w:rPr>
          <w:rFonts w:ascii="Arial" w:hAnsi="Arial" w:cs="Arial"/>
          <w:sz w:val="24"/>
          <w:szCs w:val="24"/>
        </w:rPr>
        <w:t xml:space="preserve">o uma manifestação vicejante da </w:t>
      </w:r>
      <w:r w:rsidRPr="000F34E2">
        <w:rPr>
          <w:rFonts w:ascii="Arial" w:hAnsi="Arial" w:cs="Arial"/>
          <w:sz w:val="24"/>
          <w:szCs w:val="24"/>
        </w:rPr>
        <w:t xml:space="preserve">liberdade dos consortes na escolha do </w:t>
      </w:r>
      <w:r>
        <w:rPr>
          <w:rFonts w:ascii="Arial" w:hAnsi="Arial" w:cs="Arial"/>
          <w:sz w:val="24"/>
          <w:szCs w:val="24"/>
        </w:rPr>
        <w:t xml:space="preserve">modo pelo qual será conduzida a </w:t>
      </w:r>
      <w:r w:rsidRPr="000F34E2">
        <w:rPr>
          <w:rFonts w:ascii="Arial" w:hAnsi="Arial" w:cs="Arial"/>
          <w:sz w:val="24"/>
          <w:szCs w:val="24"/>
        </w:rPr>
        <w:t>vida em comum, liberdade essa que s</w:t>
      </w:r>
      <w:r>
        <w:rPr>
          <w:rFonts w:ascii="Arial" w:hAnsi="Arial" w:cs="Arial"/>
          <w:sz w:val="24"/>
          <w:szCs w:val="24"/>
        </w:rPr>
        <w:t xml:space="preserve">e harmoniza com o fato de que a </w:t>
      </w:r>
      <w:r w:rsidRPr="000F34E2">
        <w:rPr>
          <w:rFonts w:ascii="Arial" w:hAnsi="Arial" w:cs="Arial"/>
          <w:sz w:val="24"/>
          <w:szCs w:val="24"/>
        </w:rPr>
        <w:t>intimidade e a vida privada são invioláveis e exercida</w:t>
      </w:r>
      <w:r>
        <w:rPr>
          <w:rFonts w:ascii="Arial" w:hAnsi="Arial" w:cs="Arial"/>
          <w:sz w:val="24"/>
          <w:szCs w:val="24"/>
        </w:rPr>
        <w:t xml:space="preserve">s, na generalidade </w:t>
      </w:r>
      <w:r w:rsidRPr="000F34E2">
        <w:rPr>
          <w:rFonts w:ascii="Arial" w:hAnsi="Arial" w:cs="Arial"/>
          <w:sz w:val="24"/>
          <w:szCs w:val="24"/>
        </w:rPr>
        <w:t>das vezes, em um recôndito esp</w:t>
      </w:r>
      <w:r>
        <w:rPr>
          <w:rFonts w:ascii="Arial" w:hAnsi="Arial" w:cs="Arial"/>
          <w:sz w:val="24"/>
          <w:szCs w:val="24"/>
        </w:rPr>
        <w:t xml:space="preserve">aço privado também erguido pelo </w:t>
      </w:r>
      <w:r w:rsidRPr="000F34E2">
        <w:rPr>
          <w:rFonts w:ascii="Arial" w:hAnsi="Arial" w:cs="Arial"/>
          <w:sz w:val="24"/>
          <w:szCs w:val="24"/>
        </w:rPr>
        <w:t xml:space="preserve">ordenamento jurídico à condição de “asilo </w:t>
      </w:r>
      <w:r>
        <w:rPr>
          <w:rFonts w:ascii="Arial" w:hAnsi="Arial" w:cs="Arial"/>
          <w:sz w:val="24"/>
          <w:szCs w:val="24"/>
        </w:rPr>
        <w:t xml:space="preserve">inviolável”. 2. Assim, a melhor </w:t>
      </w:r>
      <w:r w:rsidRPr="000F34E2">
        <w:rPr>
          <w:rFonts w:ascii="Arial" w:hAnsi="Arial" w:cs="Arial"/>
          <w:sz w:val="24"/>
          <w:szCs w:val="24"/>
        </w:rPr>
        <w:t>interpretação que se deve conferir ao a</w:t>
      </w:r>
      <w:r>
        <w:rPr>
          <w:rFonts w:ascii="Arial" w:hAnsi="Arial" w:cs="Arial"/>
          <w:sz w:val="24"/>
          <w:szCs w:val="24"/>
        </w:rPr>
        <w:t xml:space="preserve">rt. 1.639, § 2º, do CC/2002 é a </w:t>
      </w:r>
      <w:r w:rsidRPr="000F34E2">
        <w:rPr>
          <w:rFonts w:ascii="Arial" w:hAnsi="Arial" w:cs="Arial"/>
          <w:sz w:val="24"/>
          <w:szCs w:val="24"/>
        </w:rPr>
        <w:t>que não exige dos cônjuges just</w:t>
      </w:r>
      <w:r>
        <w:rPr>
          <w:rFonts w:ascii="Arial" w:hAnsi="Arial" w:cs="Arial"/>
          <w:sz w:val="24"/>
          <w:szCs w:val="24"/>
        </w:rPr>
        <w:t xml:space="preserve">ificativas exageradas ou provas </w:t>
      </w:r>
      <w:r w:rsidRPr="000F34E2">
        <w:rPr>
          <w:rFonts w:ascii="Arial" w:hAnsi="Arial" w:cs="Arial"/>
          <w:sz w:val="24"/>
          <w:szCs w:val="24"/>
        </w:rPr>
        <w:t>concretas do prejuízo na manutenção do</w:t>
      </w:r>
      <w:r>
        <w:rPr>
          <w:rFonts w:ascii="Arial" w:hAnsi="Arial" w:cs="Arial"/>
          <w:sz w:val="24"/>
          <w:szCs w:val="24"/>
        </w:rPr>
        <w:t xml:space="preserve"> regime de bens originário, sob </w:t>
      </w:r>
      <w:r w:rsidRPr="000F34E2">
        <w:rPr>
          <w:rFonts w:ascii="Arial" w:hAnsi="Arial" w:cs="Arial"/>
          <w:sz w:val="24"/>
          <w:szCs w:val="24"/>
        </w:rPr>
        <w:t>pena de se esquadrinhar indevidament</w:t>
      </w:r>
      <w:r>
        <w:rPr>
          <w:rFonts w:ascii="Arial" w:hAnsi="Arial" w:cs="Arial"/>
          <w:sz w:val="24"/>
          <w:szCs w:val="24"/>
        </w:rPr>
        <w:t xml:space="preserve">e a própria intimidade e a vida </w:t>
      </w:r>
      <w:r w:rsidRPr="000F34E2">
        <w:rPr>
          <w:rFonts w:ascii="Arial" w:hAnsi="Arial" w:cs="Arial"/>
          <w:sz w:val="24"/>
          <w:szCs w:val="24"/>
        </w:rPr>
        <w:t>privada dos consortes. 3. No caso em e</w:t>
      </w:r>
      <w:r>
        <w:rPr>
          <w:rFonts w:ascii="Arial" w:hAnsi="Arial" w:cs="Arial"/>
          <w:sz w:val="24"/>
          <w:szCs w:val="24"/>
        </w:rPr>
        <w:t xml:space="preserve">xame, foi pleiteada a alteração </w:t>
      </w:r>
      <w:r w:rsidRPr="000F34E2">
        <w:rPr>
          <w:rFonts w:ascii="Arial" w:hAnsi="Arial" w:cs="Arial"/>
          <w:sz w:val="24"/>
          <w:szCs w:val="24"/>
        </w:rPr>
        <w:t>do regime de bens do casamento dos ora</w:t>
      </w:r>
      <w:r>
        <w:rPr>
          <w:rFonts w:ascii="Arial" w:hAnsi="Arial" w:cs="Arial"/>
          <w:sz w:val="24"/>
          <w:szCs w:val="24"/>
        </w:rPr>
        <w:t xml:space="preserve"> recorrentes, manifestando eles </w:t>
      </w:r>
      <w:r w:rsidRPr="000F34E2">
        <w:rPr>
          <w:rFonts w:ascii="Arial" w:hAnsi="Arial" w:cs="Arial"/>
          <w:sz w:val="24"/>
          <w:szCs w:val="24"/>
        </w:rPr>
        <w:t>como justificativa a constituição d</w:t>
      </w:r>
      <w:r>
        <w:rPr>
          <w:rFonts w:ascii="Arial" w:hAnsi="Arial" w:cs="Arial"/>
          <w:sz w:val="24"/>
          <w:szCs w:val="24"/>
        </w:rPr>
        <w:t xml:space="preserve">e sociedade de responsabilidade </w:t>
      </w:r>
      <w:r w:rsidRPr="000F34E2">
        <w:rPr>
          <w:rFonts w:ascii="Arial" w:hAnsi="Arial" w:cs="Arial"/>
          <w:sz w:val="24"/>
          <w:szCs w:val="24"/>
        </w:rPr>
        <w:t>limitada entre o cônjuge varão e terceiro,</w:t>
      </w:r>
      <w:r>
        <w:rPr>
          <w:rFonts w:ascii="Arial" w:hAnsi="Arial" w:cs="Arial"/>
          <w:sz w:val="24"/>
          <w:szCs w:val="24"/>
        </w:rPr>
        <w:t xml:space="preserve"> providência que é acauteladora </w:t>
      </w:r>
      <w:r w:rsidRPr="000F34E2">
        <w:rPr>
          <w:rFonts w:ascii="Arial" w:hAnsi="Arial" w:cs="Arial"/>
          <w:sz w:val="24"/>
          <w:szCs w:val="24"/>
        </w:rPr>
        <w:t>de eventual comprometiment</w:t>
      </w:r>
      <w:r>
        <w:rPr>
          <w:rFonts w:ascii="Arial" w:hAnsi="Arial" w:cs="Arial"/>
          <w:sz w:val="24"/>
          <w:szCs w:val="24"/>
        </w:rPr>
        <w:t xml:space="preserve">o do patrimônio da esposa com a </w:t>
      </w:r>
      <w:r w:rsidRPr="000F34E2">
        <w:rPr>
          <w:rFonts w:ascii="Arial" w:hAnsi="Arial" w:cs="Arial"/>
          <w:sz w:val="24"/>
          <w:szCs w:val="24"/>
        </w:rPr>
        <w:t>empreitada do marido. A divergência con</w:t>
      </w:r>
      <w:r>
        <w:rPr>
          <w:rFonts w:ascii="Arial" w:hAnsi="Arial" w:cs="Arial"/>
          <w:sz w:val="24"/>
          <w:szCs w:val="24"/>
        </w:rPr>
        <w:t xml:space="preserve">jugal quanto à condução da vida </w:t>
      </w:r>
      <w:r w:rsidRPr="000F34E2">
        <w:rPr>
          <w:rFonts w:ascii="Arial" w:hAnsi="Arial" w:cs="Arial"/>
          <w:sz w:val="24"/>
          <w:szCs w:val="24"/>
        </w:rPr>
        <w:t>financeira da família é justificativa, em</w:t>
      </w:r>
      <w:r>
        <w:rPr>
          <w:rFonts w:ascii="Arial" w:hAnsi="Arial" w:cs="Arial"/>
          <w:sz w:val="24"/>
          <w:szCs w:val="24"/>
        </w:rPr>
        <w:t xml:space="preserve"> tese, plausível à alteração do </w:t>
      </w:r>
      <w:r w:rsidRPr="000F34E2">
        <w:rPr>
          <w:rFonts w:ascii="Arial" w:hAnsi="Arial" w:cs="Arial"/>
          <w:sz w:val="24"/>
          <w:szCs w:val="24"/>
        </w:rPr>
        <w:t>regime de bens, divergência essa que, e</w:t>
      </w:r>
      <w:r>
        <w:rPr>
          <w:rFonts w:ascii="Arial" w:hAnsi="Arial" w:cs="Arial"/>
          <w:sz w:val="24"/>
          <w:szCs w:val="24"/>
        </w:rPr>
        <w:t xml:space="preserve">m não raras vezes, se manifesta </w:t>
      </w:r>
      <w:r w:rsidRPr="000F34E2">
        <w:rPr>
          <w:rFonts w:ascii="Arial" w:hAnsi="Arial" w:cs="Arial"/>
          <w:sz w:val="24"/>
          <w:szCs w:val="24"/>
        </w:rPr>
        <w:t>ou se intensifica quando um dos cônjuges am</w:t>
      </w:r>
      <w:r>
        <w:rPr>
          <w:rFonts w:ascii="Arial" w:hAnsi="Arial" w:cs="Arial"/>
          <w:sz w:val="24"/>
          <w:szCs w:val="24"/>
        </w:rPr>
        <w:t xml:space="preserve">biciona enveredar-se por </w:t>
      </w:r>
      <w:r w:rsidRPr="000F34E2">
        <w:rPr>
          <w:rFonts w:ascii="Arial" w:hAnsi="Arial" w:cs="Arial"/>
          <w:sz w:val="24"/>
          <w:szCs w:val="24"/>
        </w:rPr>
        <w:t>uma nova carreira empresarial, fu</w:t>
      </w:r>
      <w:r>
        <w:rPr>
          <w:rFonts w:ascii="Arial" w:hAnsi="Arial" w:cs="Arial"/>
          <w:sz w:val="24"/>
          <w:szCs w:val="24"/>
        </w:rPr>
        <w:t xml:space="preserve">ndando, como no caso em apreço, </w:t>
      </w:r>
      <w:r w:rsidRPr="000F34E2">
        <w:rPr>
          <w:rFonts w:ascii="Arial" w:hAnsi="Arial" w:cs="Arial"/>
          <w:sz w:val="24"/>
          <w:szCs w:val="24"/>
        </w:rPr>
        <w:t>sociedade com terceiros na qual algum a</w:t>
      </w:r>
      <w:r>
        <w:rPr>
          <w:rFonts w:ascii="Arial" w:hAnsi="Arial" w:cs="Arial"/>
          <w:sz w:val="24"/>
          <w:szCs w:val="24"/>
        </w:rPr>
        <w:t xml:space="preserve">porte patrimonial haverá de ser </w:t>
      </w:r>
      <w:r w:rsidRPr="000F34E2">
        <w:rPr>
          <w:rFonts w:ascii="Arial" w:hAnsi="Arial" w:cs="Arial"/>
          <w:sz w:val="24"/>
          <w:szCs w:val="24"/>
        </w:rPr>
        <w:t>feito, e do qual pode resultar impacto ao patrimônio comum do casal.</w:t>
      </w:r>
    </w:p>
    <w:p w14:paraId="1FAB32F6" w14:textId="262BA3EB" w:rsidR="000F34E2" w:rsidRPr="000F34E2" w:rsidRDefault="000F34E2" w:rsidP="000F34E2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F34E2">
        <w:rPr>
          <w:rFonts w:ascii="Arial" w:hAnsi="Arial" w:cs="Arial"/>
          <w:sz w:val="24"/>
          <w:szCs w:val="24"/>
        </w:rPr>
        <w:t>Portanto, necessária se faz a aferição d</w:t>
      </w:r>
      <w:r>
        <w:rPr>
          <w:rFonts w:ascii="Arial" w:hAnsi="Arial" w:cs="Arial"/>
          <w:sz w:val="24"/>
          <w:szCs w:val="24"/>
        </w:rPr>
        <w:t xml:space="preserve">a situação financeira atual dos </w:t>
      </w:r>
      <w:r w:rsidRPr="000F34E2">
        <w:rPr>
          <w:rFonts w:ascii="Arial" w:hAnsi="Arial" w:cs="Arial"/>
          <w:sz w:val="24"/>
          <w:szCs w:val="24"/>
        </w:rPr>
        <w:t>cônjuges, com a investigação acerca de</w:t>
      </w:r>
      <w:r>
        <w:rPr>
          <w:rFonts w:ascii="Arial" w:hAnsi="Arial" w:cs="Arial"/>
          <w:sz w:val="24"/>
          <w:szCs w:val="24"/>
        </w:rPr>
        <w:t xml:space="preserve"> eventuais dívidas e interesses </w:t>
      </w:r>
      <w:r w:rsidRPr="000F34E2">
        <w:rPr>
          <w:rFonts w:ascii="Arial" w:hAnsi="Arial" w:cs="Arial"/>
          <w:sz w:val="24"/>
          <w:szCs w:val="24"/>
        </w:rPr>
        <w:t>de terceiros potencialmente atingidos, de tudo se dando publicidade</w:t>
      </w:r>
      <w:r>
        <w:rPr>
          <w:rFonts w:ascii="Arial" w:hAnsi="Arial" w:cs="Arial"/>
          <w:sz w:val="24"/>
          <w:szCs w:val="24"/>
        </w:rPr>
        <w:t xml:space="preserve"> </w:t>
      </w:r>
      <w:r w:rsidRPr="000F34E2">
        <w:rPr>
          <w:rFonts w:ascii="Arial" w:hAnsi="Arial" w:cs="Arial"/>
          <w:sz w:val="24"/>
          <w:szCs w:val="24"/>
        </w:rPr>
        <w:t xml:space="preserve">(Enunciado n. </w:t>
      </w:r>
      <w:r w:rsidRPr="000F34E2">
        <w:rPr>
          <w:rFonts w:ascii="Arial" w:hAnsi="Arial" w:cs="Arial"/>
          <w:sz w:val="24"/>
          <w:szCs w:val="24"/>
        </w:rPr>
        <w:lastRenderedPageBreak/>
        <w:t>113 da I Jornada de Dir</w:t>
      </w:r>
      <w:r>
        <w:rPr>
          <w:rFonts w:ascii="Arial" w:hAnsi="Arial" w:cs="Arial"/>
          <w:sz w:val="24"/>
          <w:szCs w:val="24"/>
        </w:rPr>
        <w:t xml:space="preserve">eito Civil CJF/STJ). 5. Recurso </w:t>
      </w:r>
      <w:r w:rsidRPr="000F34E2">
        <w:rPr>
          <w:rFonts w:ascii="Arial" w:hAnsi="Arial" w:cs="Arial"/>
          <w:sz w:val="24"/>
          <w:szCs w:val="24"/>
        </w:rPr>
        <w:t>especial parcialmente provido” (REsp 1.</w:t>
      </w:r>
      <w:r>
        <w:rPr>
          <w:rFonts w:ascii="Arial" w:hAnsi="Arial" w:cs="Arial"/>
          <w:sz w:val="24"/>
          <w:szCs w:val="24"/>
        </w:rPr>
        <w:t xml:space="preserve">119.462/MG – Rel. Ministro Luis </w:t>
      </w:r>
      <w:r w:rsidRPr="000F34E2">
        <w:rPr>
          <w:rFonts w:ascii="Arial" w:hAnsi="Arial" w:cs="Arial"/>
          <w:sz w:val="24"/>
          <w:szCs w:val="24"/>
        </w:rPr>
        <w:t>Felipe Salomão – Quarta Turma – j. em 26.02.2013 – DJe 12.03.2013).</w:t>
      </w:r>
    </w:p>
    <w:p w14:paraId="05CEC470" w14:textId="77777777" w:rsidR="000F34E2" w:rsidRPr="000F34E2" w:rsidRDefault="000F34E2" w:rsidP="000F34E2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F34E2">
        <w:rPr>
          <w:rFonts w:ascii="Arial" w:hAnsi="Arial" w:cs="Arial"/>
          <w:sz w:val="24"/>
          <w:szCs w:val="24"/>
        </w:rPr>
        <w:t>Estipula o art. 734 do Código de Processo Civil:</w:t>
      </w:r>
    </w:p>
    <w:p w14:paraId="18E70300" w14:textId="359F1C26" w:rsidR="000F34E2" w:rsidRPr="000F34E2" w:rsidRDefault="000F34E2" w:rsidP="000F34E2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F34E2">
        <w:rPr>
          <w:rFonts w:ascii="Arial" w:hAnsi="Arial" w:cs="Arial"/>
          <w:sz w:val="24"/>
          <w:szCs w:val="24"/>
        </w:rPr>
        <w:t>“Art. 734. A alteração do regime de bens do casamento, observados os</w:t>
      </w:r>
      <w:r>
        <w:rPr>
          <w:rFonts w:ascii="Arial" w:hAnsi="Arial" w:cs="Arial"/>
          <w:sz w:val="24"/>
          <w:szCs w:val="24"/>
        </w:rPr>
        <w:t xml:space="preserve"> </w:t>
      </w:r>
      <w:r w:rsidRPr="000F34E2">
        <w:rPr>
          <w:rFonts w:ascii="Arial" w:hAnsi="Arial" w:cs="Arial"/>
          <w:sz w:val="24"/>
          <w:szCs w:val="24"/>
        </w:rPr>
        <w:t>requisitos legais, poderá ser reque</w:t>
      </w:r>
      <w:r>
        <w:rPr>
          <w:rFonts w:ascii="Arial" w:hAnsi="Arial" w:cs="Arial"/>
          <w:sz w:val="24"/>
          <w:szCs w:val="24"/>
        </w:rPr>
        <w:t xml:space="preserve">rida, motivadamente, em petição </w:t>
      </w:r>
      <w:r w:rsidRPr="000F34E2">
        <w:rPr>
          <w:rFonts w:ascii="Arial" w:hAnsi="Arial" w:cs="Arial"/>
          <w:sz w:val="24"/>
          <w:szCs w:val="24"/>
        </w:rPr>
        <w:t>assinada por ambos os cônjuges, na qu</w:t>
      </w:r>
      <w:r>
        <w:rPr>
          <w:rFonts w:ascii="Arial" w:hAnsi="Arial" w:cs="Arial"/>
          <w:sz w:val="24"/>
          <w:szCs w:val="24"/>
        </w:rPr>
        <w:t xml:space="preserve">al serão expostas as razões que </w:t>
      </w:r>
      <w:r w:rsidRPr="000F34E2">
        <w:rPr>
          <w:rFonts w:ascii="Arial" w:hAnsi="Arial" w:cs="Arial"/>
          <w:sz w:val="24"/>
          <w:szCs w:val="24"/>
        </w:rPr>
        <w:t>justificam a alteração, ressal</w:t>
      </w:r>
      <w:r>
        <w:rPr>
          <w:rFonts w:ascii="Arial" w:hAnsi="Arial" w:cs="Arial"/>
          <w:sz w:val="24"/>
          <w:szCs w:val="24"/>
        </w:rPr>
        <w:t xml:space="preserve">vados os direitos de terceiros. </w:t>
      </w:r>
    </w:p>
    <w:p w14:paraId="722E0CFF" w14:textId="2CCF1133" w:rsidR="000F34E2" w:rsidRPr="000F34E2" w:rsidRDefault="000F34E2" w:rsidP="000F34E2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F34E2">
        <w:rPr>
          <w:rFonts w:ascii="Arial" w:hAnsi="Arial" w:cs="Arial"/>
          <w:sz w:val="24"/>
          <w:szCs w:val="24"/>
        </w:rPr>
        <w:t>§ 1º Ao receber a petição inicial, o juiz determinará</w:t>
      </w:r>
      <w:r>
        <w:rPr>
          <w:rFonts w:ascii="Arial" w:hAnsi="Arial" w:cs="Arial"/>
          <w:sz w:val="24"/>
          <w:szCs w:val="24"/>
        </w:rPr>
        <w:t xml:space="preserve"> a intimação do </w:t>
      </w:r>
      <w:r w:rsidRPr="000F34E2">
        <w:rPr>
          <w:rFonts w:ascii="Arial" w:hAnsi="Arial" w:cs="Arial"/>
          <w:sz w:val="24"/>
          <w:szCs w:val="24"/>
        </w:rPr>
        <w:t>Ministério Público e a publicação de e</w:t>
      </w:r>
      <w:r>
        <w:rPr>
          <w:rFonts w:ascii="Arial" w:hAnsi="Arial" w:cs="Arial"/>
          <w:sz w:val="24"/>
          <w:szCs w:val="24"/>
        </w:rPr>
        <w:t xml:space="preserve">dital que divulgue a pretendida </w:t>
      </w:r>
      <w:r w:rsidRPr="000F34E2">
        <w:rPr>
          <w:rFonts w:ascii="Arial" w:hAnsi="Arial" w:cs="Arial"/>
          <w:sz w:val="24"/>
          <w:szCs w:val="24"/>
        </w:rPr>
        <w:t>alteração de bens, somente podendo deci</w:t>
      </w:r>
      <w:r>
        <w:rPr>
          <w:rFonts w:ascii="Arial" w:hAnsi="Arial" w:cs="Arial"/>
          <w:sz w:val="24"/>
          <w:szCs w:val="24"/>
        </w:rPr>
        <w:t xml:space="preserve">dir depois de decorrido o prazo </w:t>
      </w:r>
      <w:r w:rsidRPr="000F34E2">
        <w:rPr>
          <w:rFonts w:ascii="Arial" w:hAnsi="Arial" w:cs="Arial"/>
          <w:sz w:val="24"/>
          <w:szCs w:val="24"/>
        </w:rPr>
        <w:t>de 30 (trinta) dias da publicação do edital.</w:t>
      </w:r>
    </w:p>
    <w:p w14:paraId="29277065" w14:textId="18DD29AD" w:rsidR="000F34E2" w:rsidRPr="000F34E2" w:rsidRDefault="000F34E2" w:rsidP="000F34E2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F34E2">
        <w:rPr>
          <w:rFonts w:ascii="Arial" w:hAnsi="Arial" w:cs="Arial"/>
          <w:sz w:val="24"/>
          <w:szCs w:val="24"/>
        </w:rPr>
        <w:t>§ 2º Os cônjuges, na petição inicial ou em petição avu</w:t>
      </w:r>
      <w:r>
        <w:rPr>
          <w:rFonts w:ascii="Arial" w:hAnsi="Arial" w:cs="Arial"/>
          <w:sz w:val="24"/>
          <w:szCs w:val="24"/>
        </w:rPr>
        <w:t xml:space="preserve">lsa, podem propor </w:t>
      </w:r>
      <w:r w:rsidRPr="000F34E2">
        <w:rPr>
          <w:rFonts w:ascii="Arial" w:hAnsi="Arial" w:cs="Arial"/>
          <w:sz w:val="24"/>
          <w:szCs w:val="24"/>
        </w:rPr>
        <w:t>ao juiz meio alternativo de divulgação da</w:t>
      </w:r>
      <w:r>
        <w:rPr>
          <w:rFonts w:ascii="Arial" w:hAnsi="Arial" w:cs="Arial"/>
          <w:sz w:val="24"/>
          <w:szCs w:val="24"/>
        </w:rPr>
        <w:t xml:space="preserve"> alteração do regime de bens, a </w:t>
      </w:r>
      <w:r w:rsidRPr="000F34E2">
        <w:rPr>
          <w:rFonts w:ascii="Arial" w:hAnsi="Arial" w:cs="Arial"/>
          <w:sz w:val="24"/>
          <w:szCs w:val="24"/>
        </w:rPr>
        <w:t>fim de resguardar direitos de terceiros.</w:t>
      </w:r>
    </w:p>
    <w:p w14:paraId="7BA06E83" w14:textId="408E6B54" w:rsidR="000F34E2" w:rsidRPr="000F34E2" w:rsidRDefault="000F34E2" w:rsidP="000F34E2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F34E2">
        <w:rPr>
          <w:rFonts w:ascii="Arial" w:hAnsi="Arial" w:cs="Arial"/>
          <w:sz w:val="24"/>
          <w:szCs w:val="24"/>
        </w:rPr>
        <w:t>§ 3º Após o trânsito em julgado da sen</w:t>
      </w:r>
      <w:r>
        <w:rPr>
          <w:rFonts w:ascii="Arial" w:hAnsi="Arial" w:cs="Arial"/>
          <w:sz w:val="24"/>
          <w:szCs w:val="24"/>
        </w:rPr>
        <w:t xml:space="preserve">tença, serão expedidos mandados </w:t>
      </w:r>
      <w:r w:rsidRPr="000F34E2">
        <w:rPr>
          <w:rFonts w:ascii="Arial" w:hAnsi="Arial" w:cs="Arial"/>
          <w:sz w:val="24"/>
          <w:szCs w:val="24"/>
        </w:rPr>
        <w:t>de averbação aos cartórios de registro civil e de imóv</w:t>
      </w:r>
      <w:r>
        <w:rPr>
          <w:rFonts w:ascii="Arial" w:hAnsi="Arial" w:cs="Arial"/>
          <w:sz w:val="24"/>
          <w:szCs w:val="24"/>
        </w:rPr>
        <w:t xml:space="preserve">eis e, caso </w:t>
      </w:r>
      <w:r w:rsidRPr="000F34E2">
        <w:rPr>
          <w:rFonts w:ascii="Arial" w:hAnsi="Arial" w:cs="Arial"/>
          <w:sz w:val="24"/>
          <w:szCs w:val="24"/>
        </w:rPr>
        <w:t>qualquer dos cônjuges seja emp</w:t>
      </w:r>
      <w:r>
        <w:rPr>
          <w:rFonts w:ascii="Arial" w:hAnsi="Arial" w:cs="Arial"/>
          <w:sz w:val="24"/>
          <w:szCs w:val="24"/>
        </w:rPr>
        <w:t xml:space="preserve">resário, ao Registro Público de </w:t>
      </w:r>
      <w:r w:rsidRPr="000F34E2">
        <w:rPr>
          <w:rFonts w:ascii="Arial" w:hAnsi="Arial" w:cs="Arial"/>
          <w:sz w:val="24"/>
          <w:szCs w:val="24"/>
        </w:rPr>
        <w:t>Empresas Mercantis e Atividades Afins.”</w:t>
      </w:r>
    </w:p>
    <w:p w14:paraId="54BC8C7A" w14:textId="77777777" w:rsidR="000F34E2" w:rsidRPr="000F34E2" w:rsidRDefault="000F34E2" w:rsidP="000F34E2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F34E2">
        <w:rPr>
          <w:rFonts w:ascii="Arial" w:hAnsi="Arial" w:cs="Arial"/>
          <w:sz w:val="24"/>
          <w:szCs w:val="24"/>
        </w:rPr>
        <w:t>Por sua vez, o Código Civil preceitua:</w:t>
      </w:r>
    </w:p>
    <w:p w14:paraId="45E524C5" w14:textId="73CE5CE7" w:rsidR="000F34E2" w:rsidRPr="000F34E2" w:rsidRDefault="000F34E2" w:rsidP="000F34E2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F34E2">
        <w:rPr>
          <w:rFonts w:ascii="Arial" w:hAnsi="Arial" w:cs="Arial"/>
          <w:sz w:val="24"/>
          <w:szCs w:val="24"/>
        </w:rPr>
        <w:t xml:space="preserve">“Art. 1.639. É lícito aos nubentes, </w:t>
      </w:r>
      <w:r>
        <w:rPr>
          <w:rFonts w:ascii="Arial" w:hAnsi="Arial" w:cs="Arial"/>
          <w:sz w:val="24"/>
          <w:szCs w:val="24"/>
        </w:rPr>
        <w:t xml:space="preserve">antes de celebrado o casamento, </w:t>
      </w:r>
      <w:r w:rsidRPr="000F34E2">
        <w:rPr>
          <w:rFonts w:ascii="Arial" w:hAnsi="Arial" w:cs="Arial"/>
          <w:sz w:val="24"/>
          <w:szCs w:val="24"/>
        </w:rPr>
        <w:t>estipular, quanto aos seus bens, o que lhes aprouver.</w:t>
      </w:r>
    </w:p>
    <w:p w14:paraId="2D5FDFB6" w14:textId="1773F9EF" w:rsidR="000F34E2" w:rsidRPr="000F34E2" w:rsidRDefault="000F34E2" w:rsidP="000F34E2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F34E2">
        <w:rPr>
          <w:rFonts w:ascii="Arial" w:hAnsi="Arial" w:cs="Arial"/>
          <w:sz w:val="24"/>
          <w:szCs w:val="24"/>
        </w:rPr>
        <w:t>§ 1º O regime de bens entre os cônjuge</w:t>
      </w:r>
      <w:r>
        <w:rPr>
          <w:rFonts w:ascii="Arial" w:hAnsi="Arial" w:cs="Arial"/>
          <w:sz w:val="24"/>
          <w:szCs w:val="24"/>
        </w:rPr>
        <w:t xml:space="preserve">s começa a vigorar desde a data </w:t>
      </w:r>
      <w:r w:rsidRPr="000F34E2">
        <w:rPr>
          <w:rFonts w:ascii="Arial" w:hAnsi="Arial" w:cs="Arial"/>
          <w:sz w:val="24"/>
          <w:szCs w:val="24"/>
        </w:rPr>
        <w:t>do casamento.</w:t>
      </w:r>
    </w:p>
    <w:p w14:paraId="12F1F40F" w14:textId="0B436DCB" w:rsidR="000F34E2" w:rsidRDefault="000F34E2" w:rsidP="000F34E2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F34E2">
        <w:rPr>
          <w:rFonts w:ascii="Arial" w:hAnsi="Arial" w:cs="Arial"/>
          <w:sz w:val="24"/>
          <w:szCs w:val="24"/>
        </w:rPr>
        <w:t>§ 2º É admissível alteração do regim</w:t>
      </w:r>
      <w:r>
        <w:rPr>
          <w:rFonts w:ascii="Arial" w:hAnsi="Arial" w:cs="Arial"/>
          <w:sz w:val="24"/>
          <w:szCs w:val="24"/>
        </w:rPr>
        <w:t xml:space="preserve">e de bens, mediante autorização </w:t>
      </w:r>
      <w:r w:rsidRPr="000F34E2">
        <w:rPr>
          <w:rFonts w:ascii="Arial" w:hAnsi="Arial" w:cs="Arial"/>
          <w:sz w:val="24"/>
          <w:szCs w:val="24"/>
        </w:rPr>
        <w:t xml:space="preserve">judicial em pedido motivado </w:t>
      </w:r>
      <w:r>
        <w:rPr>
          <w:rFonts w:ascii="Arial" w:hAnsi="Arial" w:cs="Arial"/>
          <w:sz w:val="24"/>
          <w:szCs w:val="24"/>
        </w:rPr>
        <w:t xml:space="preserve">de ambos os cônjuges, apurada a </w:t>
      </w:r>
      <w:r w:rsidRPr="000F34E2">
        <w:rPr>
          <w:rFonts w:ascii="Arial" w:hAnsi="Arial" w:cs="Arial"/>
          <w:sz w:val="24"/>
          <w:szCs w:val="24"/>
        </w:rPr>
        <w:t>procedência das razões invocad</w:t>
      </w:r>
      <w:r>
        <w:rPr>
          <w:rFonts w:ascii="Arial" w:hAnsi="Arial" w:cs="Arial"/>
          <w:sz w:val="24"/>
          <w:szCs w:val="24"/>
        </w:rPr>
        <w:t xml:space="preserve">as e ressalvados os direitos de </w:t>
      </w:r>
      <w:r w:rsidRPr="000F34E2">
        <w:rPr>
          <w:rFonts w:ascii="Arial" w:hAnsi="Arial" w:cs="Arial"/>
          <w:sz w:val="24"/>
          <w:szCs w:val="24"/>
        </w:rPr>
        <w:t>terceiros.”</w:t>
      </w:r>
    </w:p>
    <w:p w14:paraId="34D7C51C" w14:textId="77777777" w:rsidR="000F34E2" w:rsidRPr="000F34E2" w:rsidRDefault="000F34E2" w:rsidP="000F34E2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672C8D42" w14:textId="20913F97" w:rsidR="000F34E2" w:rsidRDefault="000F34E2" w:rsidP="000F34E2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0F34E2">
        <w:rPr>
          <w:rFonts w:ascii="Arial" w:hAnsi="Arial" w:cs="Arial"/>
          <w:b/>
          <w:sz w:val="24"/>
          <w:szCs w:val="24"/>
        </w:rPr>
        <w:t>II – PEDIDO</w:t>
      </w:r>
    </w:p>
    <w:p w14:paraId="7F4157B2" w14:textId="77777777" w:rsidR="000F34E2" w:rsidRPr="000F34E2" w:rsidRDefault="000F34E2" w:rsidP="000F34E2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33340474" w14:textId="77777777" w:rsidR="000F34E2" w:rsidRPr="000F34E2" w:rsidRDefault="000F34E2" w:rsidP="000F34E2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F34E2">
        <w:rPr>
          <w:rFonts w:ascii="Arial" w:hAnsi="Arial" w:cs="Arial"/>
          <w:sz w:val="24"/>
          <w:szCs w:val="24"/>
        </w:rPr>
        <w:t>Diante do exposto, requerem:</w:t>
      </w:r>
    </w:p>
    <w:p w14:paraId="07D7EC13" w14:textId="6D89CF98" w:rsidR="000F34E2" w:rsidRPr="000F34E2" w:rsidRDefault="000F34E2" w:rsidP="000F34E2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F34E2">
        <w:rPr>
          <w:rFonts w:ascii="Arial" w:hAnsi="Arial" w:cs="Arial"/>
          <w:sz w:val="24"/>
          <w:szCs w:val="24"/>
        </w:rPr>
        <w:t>a) a intimação do Ministério Púb</w:t>
      </w:r>
      <w:r>
        <w:rPr>
          <w:rFonts w:ascii="Arial" w:hAnsi="Arial" w:cs="Arial"/>
          <w:sz w:val="24"/>
          <w:szCs w:val="24"/>
        </w:rPr>
        <w:t xml:space="preserve">lico para se manifestar sobre o </w:t>
      </w:r>
      <w:r w:rsidRPr="000F34E2">
        <w:rPr>
          <w:rFonts w:ascii="Arial" w:hAnsi="Arial" w:cs="Arial"/>
          <w:sz w:val="24"/>
          <w:szCs w:val="24"/>
        </w:rPr>
        <w:t>pedido nos termos do § 1º do art. 734;</w:t>
      </w:r>
    </w:p>
    <w:p w14:paraId="670AE35A" w14:textId="2E2524AA" w:rsidR="000F34E2" w:rsidRPr="000F34E2" w:rsidRDefault="000F34E2" w:rsidP="000F34E2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F34E2">
        <w:rPr>
          <w:rFonts w:ascii="Arial" w:hAnsi="Arial" w:cs="Arial"/>
          <w:sz w:val="24"/>
          <w:szCs w:val="24"/>
        </w:rPr>
        <w:lastRenderedPageBreak/>
        <w:t>b) a publicação de editais para conhecimento da pretendida</w:t>
      </w:r>
      <w:r>
        <w:rPr>
          <w:rFonts w:ascii="Arial" w:hAnsi="Arial" w:cs="Arial"/>
          <w:sz w:val="24"/>
          <w:szCs w:val="24"/>
        </w:rPr>
        <w:t xml:space="preserve"> </w:t>
      </w:r>
      <w:r w:rsidRPr="000F34E2">
        <w:rPr>
          <w:rFonts w:ascii="Arial" w:hAnsi="Arial" w:cs="Arial"/>
          <w:sz w:val="24"/>
          <w:szCs w:val="24"/>
        </w:rPr>
        <w:t>alteração, também nos termos do § 1º do art. 734;</w:t>
      </w:r>
    </w:p>
    <w:p w14:paraId="1A294140" w14:textId="64FB2F5C" w:rsidR="000F34E2" w:rsidRPr="000F34E2" w:rsidRDefault="000F34E2" w:rsidP="000F34E2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F34E2">
        <w:rPr>
          <w:rFonts w:ascii="Arial" w:hAnsi="Arial" w:cs="Arial"/>
          <w:sz w:val="24"/>
          <w:szCs w:val="24"/>
        </w:rPr>
        <w:t>c) a procedência do pedido co</w:t>
      </w:r>
      <w:r>
        <w:rPr>
          <w:rFonts w:ascii="Arial" w:hAnsi="Arial" w:cs="Arial"/>
          <w:sz w:val="24"/>
          <w:szCs w:val="24"/>
        </w:rPr>
        <w:t xml:space="preserve">m a homologação da alteração do </w:t>
      </w:r>
      <w:r w:rsidRPr="000F34E2">
        <w:rPr>
          <w:rFonts w:ascii="Arial" w:hAnsi="Arial" w:cs="Arial"/>
          <w:sz w:val="24"/>
          <w:szCs w:val="24"/>
        </w:rPr>
        <w:t>regime de bens do casamento para</w:t>
      </w:r>
      <w:r>
        <w:rPr>
          <w:rFonts w:ascii="Arial" w:hAnsi="Arial" w:cs="Arial"/>
          <w:sz w:val="24"/>
          <w:szCs w:val="24"/>
        </w:rPr>
        <w:t xml:space="preserve"> o regime da separação total de </w:t>
      </w:r>
      <w:r w:rsidRPr="000F34E2">
        <w:rPr>
          <w:rFonts w:ascii="Arial" w:hAnsi="Arial" w:cs="Arial"/>
          <w:sz w:val="24"/>
          <w:szCs w:val="24"/>
        </w:rPr>
        <w:t>bens pelas razões expostas nesta exordial, atribuindo-se efe</w:t>
      </w:r>
      <w:r>
        <w:rPr>
          <w:rFonts w:ascii="Arial" w:hAnsi="Arial" w:cs="Arial"/>
          <w:sz w:val="24"/>
          <w:szCs w:val="24"/>
        </w:rPr>
        <w:t xml:space="preserve">ito </w:t>
      </w:r>
      <w:r w:rsidRPr="000F34E2">
        <w:rPr>
          <w:rFonts w:ascii="Arial" w:hAnsi="Arial" w:cs="Arial"/>
          <w:sz w:val="24"/>
          <w:szCs w:val="24"/>
        </w:rPr>
        <w:t>retroativo (ex tunc) excepcionalmente, pela vontade das partes.</w:t>
      </w:r>
    </w:p>
    <w:p w14:paraId="483424C9" w14:textId="6EB44D6E" w:rsidR="000F34E2" w:rsidRPr="000F34E2" w:rsidRDefault="000F34E2" w:rsidP="000F34E2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F34E2">
        <w:rPr>
          <w:rFonts w:ascii="Arial" w:hAnsi="Arial" w:cs="Arial"/>
          <w:sz w:val="24"/>
          <w:szCs w:val="24"/>
        </w:rPr>
        <w:t>d) com a procedência, após o trâ</w:t>
      </w:r>
      <w:r>
        <w:rPr>
          <w:rFonts w:ascii="Arial" w:hAnsi="Arial" w:cs="Arial"/>
          <w:sz w:val="24"/>
          <w:szCs w:val="24"/>
        </w:rPr>
        <w:t xml:space="preserve">nsito em julgado da sentença, a </w:t>
      </w:r>
      <w:r w:rsidRPr="000F34E2">
        <w:rPr>
          <w:rFonts w:ascii="Arial" w:hAnsi="Arial" w:cs="Arial"/>
          <w:sz w:val="24"/>
          <w:szCs w:val="24"/>
        </w:rPr>
        <w:t xml:space="preserve">expedição dos mandados de averbação </w:t>
      </w:r>
      <w:r>
        <w:rPr>
          <w:rFonts w:ascii="Arial" w:hAnsi="Arial" w:cs="Arial"/>
          <w:sz w:val="24"/>
          <w:szCs w:val="24"/>
        </w:rPr>
        <w:t xml:space="preserve">aos cartórios de registro civil </w:t>
      </w:r>
      <w:r w:rsidRPr="000F34E2">
        <w:rPr>
          <w:rFonts w:ascii="Arial" w:hAnsi="Arial" w:cs="Arial"/>
          <w:sz w:val="24"/>
          <w:szCs w:val="24"/>
        </w:rPr>
        <w:t>e de imóveis.</w:t>
      </w:r>
    </w:p>
    <w:p w14:paraId="4E2B415D" w14:textId="37652EBF" w:rsidR="000F34E2" w:rsidRPr="000F34E2" w:rsidRDefault="000F34E2" w:rsidP="000F34E2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F34E2">
        <w:rPr>
          <w:rFonts w:ascii="Arial" w:hAnsi="Arial" w:cs="Arial"/>
          <w:sz w:val="24"/>
          <w:szCs w:val="24"/>
        </w:rPr>
        <w:t>Nos termos do art. 178, II, do Cód</w:t>
      </w:r>
      <w:r>
        <w:rPr>
          <w:rFonts w:ascii="Arial" w:hAnsi="Arial" w:cs="Arial"/>
          <w:sz w:val="24"/>
          <w:szCs w:val="24"/>
        </w:rPr>
        <w:t xml:space="preserve">igo de Processo Civil, tendo em </w:t>
      </w:r>
      <w:r w:rsidRPr="000F34E2">
        <w:rPr>
          <w:rFonts w:ascii="Arial" w:hAnsi="Arial" w:cs="Arial"/>
          <w:sz w:val="24"/>
          <w:szCs w:val="24"/>
        </w:rPr>
        <w:t>vista o interesse de incapazes, requer</w:t>
      </w:r>
      <w:r>
        <w:rPr>
          <w:rFonts w:ascii="Arial" w:hAnsi="Arial" w:cs="Arial"/>
          <w:sz w:val="24"/>
          <w:szCs w:val="24"/>
        </w:rPr>
        <w:t xml:space="preserve">em a oitiva do representante do </w:t>
      </w:r>
      <w:r w:rsidRPr="000F34E2">
        <w:rPr>
          <w:rFonts w:ascii="Arial" w:hAnsi="Arial" w:cs="Arial"/>
          <w:sz w:val="24"/>
          <w:szCs w:val="24"/>
        </w:rPr>
        <w:t>Ministério Público.</w:t>
      </w:r>
    </w:p>
    <w:p w14:paraId="3CA2EE8C" w14:textId="7918DE91" w:rsidR="000F34E2" w:rsidRDefault="000F34E2" w:rsidP="000F34E2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F34E2">
        <w:rPr>
          <w:rFonts w:ascii="Arial" w:hAnsi="Arial" w:cs="Arial"/>
          <w:sz w:val="24"/>
          <w:szCs w:val="24"/>
        </w:rPr>
        <w:t xml:space="preserve">Protestam pela produção de todas </w:t>
      </w:r>
      <w:r>
        <w:rPr>
          <w:rFonts w:ascii="Arial" w:hAnsi="Arial" w:cs="Arial"/>
          <w:sz w:val="24"/>
          <w:szCs w:val="24"/>
        </w:rPr>
        <w:t xml:space="preserve">as provas em direito admitidas, </w:t>
      </w:r>
      <w:r w:rsidRPr="000F34E2">
        <w:rPr>
          <w:rFonts w:ascii="Arial" w:hAnsi="Arial" w:cs="Arial"/>
          <w:sz w:val="24"/>
          <w:szCs w:val="24"/>
        </w:rPr>
        <w:t>notadamente pelos documentos que instruem o presente pedido.</w:t>
      </w:r>
    </w:p>
    <w:p w14:paraId="4A1F6B38" w14:textId="77777777" w:rsidR="000F34E2" w:rsidRPr="000F34E2" w:rsidRDefault="000F34E2" w:rsidP="000F34E2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51A63D10" w14:textId="77777777" w:rsidR="000F34E2" w:rsidRPr="000F34E2" w:rsidRDefault="000F34E2" w:rsidP="000F34E2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F34E2">
        <w:rPr>
          <w:rFonts w:ascii="Arial" w:hAnsi="Arial" w:cs="Arial"/>
          <w:sz w:val="24"/>
          <w:szCs w:val="24"/>
        </w:rPr>
        <w:t>Termos em que, dando à causa o valor de R$ (...).</w:t>
      </w:r>
    </w:p>
    <w:p w14:paraId="71815E3C" w14:textId="326117A4" w:rsidR="000F34E2" w:rsidRDefault="000F34E2" w:rsidP="000F34E2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F34E2">
        <w:rPr>
          <w:rFonts w:ascii="Arial" w:hAnsi="Arial" w:cs="Arial"/>
          <w:sz w:val="24"/>
          <w:szCs w:val="24"/>
        </w:rPr>
        <w:t>Pede deferimento.</w:t>
      </w:r>
    </w:p>
    <w:p w14:paraId="51D4AF51" w14:textId="67568DDD" w:rsidR="000F34E2" w:rsidRDefault="000F34E2" w:rsidP="000F34E2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7E8D5683" w14:textId="77777777" w:rsidR="000F34E2" w:rsidRPr="000F34E2" w:rsidRDefault="000F34E2" w:rsidP="000F34E2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0B091252" w14:textId="0F3CC9C4" w:rsidR="000F34E2" w:rsidRDefault="000F34E2" w:rsidP="000F34E2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F34E2">
        <w:rPr>
          <w:rFonts w:ascii="Arial" w:hAnsi="Arial" w:cs="Arial"/>
          <w:sz w:val="24"/>
          <w:szCs w:val="24"/>
        </w:rPr>
        <w:t>Data</w:t>
      </w:r>
    </w:p>
    <w:p w14:paraId="2A152684" w14:textId="77777777" w:rsidR="000F34E2" w:rsidRPr="000F34E2" w:rsidRDefault="000F34E2" w:rsidP="000F34E2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1967977C" w14:textId="76108444" w:rsidR="00696858" w:rsidRPr="000F34E2" w:rsidRDefault="000F34E2" w:rsidP="000F34E2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F34E2">
        <w:rPr>
          <w:rFonts w:ascii="Arial" w:hAnsi="Arial" w:cs="Arial"/>
          <w:sz w:val="24"/>
          <w:szCs w:val="24"/>
        </w:rPr>
        <w:t>Advogado (OAB)</w:t>
      </w:r>
    </w:p>
    <w:sectPr w:rsidR="00696858" w:rsidRPr="000F34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858"/>
    <w:rsid w:val="000F34E2"/>
    <w:rsid w:val="002A4B8F"/>
    <w:rsid w:val="003F6E55"/>
    <w:rsid w:val="00696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2F328"/>
  <w15:chartTrackingRefBased/>
  <w15:docId w15:val="{600E0AF6-9230-4AEC-9416-F3BD6DF9F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1000</Words>
  <Characters>5403</Characters>
  <Application>Microsoft Office Word</Application>
  <DocSecurity>0</DocSecurity>
  <Lines>45</Lines>
  <Paragraphs>12</Paragraphs>
  <ScaleCrop>false</ScaleCrop>
  <Company/>
  <LinksUpToDate>false</LinksUpToDate>
  <CharactersWithSpaces>6391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Ragelia Kanawati</dc:creator>
  <cp:keywords/>
  <dc:description/>
  <cp:lastModifiedBy>Ragelia Kanawati</cp:lastModifiedBy>
  <cp:revision>2</cp:revision>
  <dcterms:created xsi:type="dcterms:W3CDTF">2016-06-10T00:32:00Z</dcterms:created>
  <dcterms:modified xsi:type="dcterms:W3CDTF">2016-06-10T00:37:00Z</dcterms:modified>
</cp:coreProperties>
</file>