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1AE40" w14:textId="7777777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Pedido de redução de alimentos provisórios</w:t>
      </w:r>
    </w:p>
    <w:p w14:paraId="7FE6AB48" w14:textId="58B86068" w:rsidR="00BB79B1" w:rsidRDefault="00E00765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EXMO. SR. DR. JUIZ DE DIREITO DA ...... VARA DA COMARCA DE (CIDADE) - (UF)</w:t>
      </w:r>
    </w:p>
    <w:p w14:paraId="34575C6F" w14:textId="5A1C9461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75249C" w14:textId="39767EDA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ED3E1C" w14:textId="49CBF840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FF808C" w14:textId="29B2F7F7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DF89E2" w14:textId="77777777" w:rsidR="004656A2" w:rsidRPr="00E00765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5E7C9" w14:textId="34583282" w:rsidR="00BB79B1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(deixar aproximadamente, 20 linhas em branco)</w:t>
      </w:r>
    </w:p>
    <w:p w14:paraId="3696703B" w14:textId="745FF6C8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8B4F85" w14:textId="25429A5A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82938" w14:textId="77777777" w:rsidR="004656A2" w:rsidRPr="00E00765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9E2F6" w14:textId="721638AF" w:rsidR="00BB79B1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Processo nº ......................</w:t>
      </w:r>
    </w:p>
    <w:p w14:paraId="598980D7" w14:textId="0FAD288E" w:rsidR="004656A2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F9920D" w14:textId="77777777" w:rsidR="004656A2" w:rsidRPr="00E00765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32CC76" w14:textId="0EDD210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(NOME DO RÉU), devidamente qualificado nos au</w:t>
      </w:r>
      <w:r w:rsidR="004656A2">
        <w:rPr>
          <w:rFonts w:ascii="Arial" w:hAnsi="Arial" w:cs="Arial"/>
          <w:sz w:val="24"/>
          <w:szCs w:val="24"/>
        </w:rPr>
        <w:t xml:space="preserve">tos do processo em epígrafe, da </w:t>
      </w:r>
      <w:r w:rsidRPr="00E00765">
        <w:rPr>
          <w:rFonts w:ascii="Arial" w:hAnsi="Arial" w:cs="Arial"/>
          <w:sz w:val="24"/>
          <w:szCs w:val="24"/>
        </w:rPr>
        <w:t>AÇÃO DE ALIMENTOS, movida por (NOME DA AUTORA), vem, mui respeitosamente,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perante V. Excia, dizer que é esta para expor e requerer o que se segue.</w:t>
      </w:r>
    </w:p>
    <w:p w14:paraId="2592E6C0" w14:textId="6B9A39E8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Que na data de ..............., o Requerido, ora Alimen</w:t>
      </w:r>
      <w:r w:rsidR="004656A2">
        <w:rPr>
          <w:rFonts w:ascii="Arial" w:hAnsi="Arial" w:cs="Arial"/>
          <w:sz w:val="24"/>
          <w:szCs w:val="24"/>
        </w:rPr>
        <w:t xml:space="preserve">tante, foi citado regularmente, </w:t>
      </w:r>
      <w:r w:rsidRPr="00E00765">
        <w:rPr>
          <w:rFonts w:ascii="Arial" w:hAnsi="Arial" w:cs="Arial"/>
          <w:sz w:val="24"/>
          <w:szCs w:val="24"/>
        </w:rPr>
        <w:t>sendo certo que junto ao mandado de citação, acompanhou o r. despacho de V. Excia., de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fls. ...., arbitrando alimentos provisórios em R$ ........... .</w:t>
      </w:r>
    </w:p>
    <w:p w14:paraId="28E9AAE8" w14:textId="42729358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 xml:space="preserve">Segundo a Lei 5.478/68, Lei de Alimentos, o seu </w:t>
      </w:r>
      <w:r w:rsidR="004656A2">
        <w:rPr>
          <w:rFonts w:ascii="Arial" w:hAnsi="Arial" w:cs="Arial"/>
          <w:sz w:val="24"/>
          <w:szCs w:val="24"/>
        </w:rPr>
        <w:t xml:space="preserve">art. 13, § 1º, preconiza que os </w:t>
      </w:r>
      <w:r w:rsidRPr="00E00765">
        <w:rPr>
          <w:rFonts w:ascii="Arial" w:hAnsi="Arial" w:cs="Arial"/>
          <w:sz w:val="24"/>
          <w:szCs w:val="24"/>
        </w:rPr>
        <w:t>alimentos provisórios poderão ser revistos a qualquer tempo, se houver modificação na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situação financeira das partes, determinando que o pedido deverá ser processado em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apartado.</w:t>
      </w:r>
    </w:p>
    <w:p w14:paraId="062E64A2" w14:textId="0FE19ACA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lastRenderedPageBreak/>
        <w:t>Entretanto, não trata a presente de um pedido de revi</w:t>
      </w:r>
      <w:r w:rsidR="004656A2">
        <w:rPr>
          <w:rFonts w:ascii="Arial" w:hAnsi="Arial" w:cs="Arial"/>
          <w:sz w:val="24"/>
          <w:szCs w:val="24"/>
        </w:rPr>
        <w:t xml:space="preserve">são por modificação na situação </w:t>
      </w:r>
      <w:r w:rsidRPr="00E00765">
        <w:rPr>
          <w:rFonts w:ascii="Arial" w:hAnsi="Arial" w:cs="Arial"/>
          <w:sz w:val="24"/>
          <w:szCs w:val="24"/>
        </w:rPr>
        <w:t>financeira do Requerido e sim, de simples modificação do “quantum” arbitrado por ser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excessivo, fora das possibilidades do alimentante e, “quando se trata, porém, de pedido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incidente de modificação do “quantum” arbitrado, sob argumento de excesso ou insuficiência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 xml:space="preserve">na estimativa, pode o mesmo ser formulado - e se tem admitido </w:t>
      </w:r>
      <w:r w:rsidR="004656A2" w:rsidRPr="00E00765">
        <w:rPr>
          <w:rFonts w:ascii="Arial" w:hAnsi="Arial" w:cs="Arial"/>
          <w:sz w:val="24"/>
          <w:szCs w:val="24"/>
        </w:rPr>
        <w:t>tranquilamente</w:t>
      </w:r>
      <w:r w:rsidRPr="00E00765">
        <w:rPr>
          <w:rFonts w:ascii="Arial" w:hAnsi="Arial" w:cs="Arial"/>
          <w:sz w:val="24"/>
          <w:szCs w:val="24"/>
        </w:rPr>
        <w:t xml:space="preserve"> - nos próprios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autos da ação de alimentos”, sendo esta, a escorreita lição do renomado civilista YUSSEF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SAID CAHALI, em sua obra DOS ALIMENTOS, 2ª edição, pag. 682.</w:t>
      </w:r>
    </w:p>
    <w:p w14:paraId="07B2427C" w14:textId="4B79E1C5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 xml:space="preserve">Assim, conforme observa Ulderico Pires dos Santos, “se o obrigado a </w:t>
      </w:r>
      <w:r w:rsidR="004656A2">
        <w:rPr>
          <w:rFonts w:ascii="Arial" w:hAnsi="Arial" w:cs="Arial"/>
          <w:sz w:val="24"/>
          <w:szCs w:val="24"/>
        </w:rPr>
        <w:t xml:space="preserve">prestá-los em </w:t>
      </w:r>
      <w:r w:rsidRPr="00E00765">
        <w:rPr>
          <w:rFonts w:ascii="Arial" w:hAnsi="Arial" w:cs="Arial"/>
          <w:sz w:val="24"/>
          <w:szCs w:val="24"/>
        </w:rPr>
        <w:t>caráter provisional trouxer aos autos provas que desmereçam os dados em que o julgador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se basificou para estabelecê-los em determinado “quantum”, constituirá dever deste apreciar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 xml:space="preserve">a </w:t>
      </w:r>
      <w:r w:rsidR="004656A2" w:rsidRPr="00E00765">
        <w:rPr>
          <w:rFonts w:ascii="Arial" w:hAnsi="Arial" w:cs="Arial"/>
          <w:sz w:val="24"/>
          <w:szCs w:val="24"/>
        </w:rPr>
        <w:t>contra afirmação</w:t>
      </w:r>
      <w:r w:rsidRPr="00E00765">
        <w:rPr>
          <w:rFonts w:ascii="Arial" w:hAnsi="Arial" w:cs="Arial"/>
          <w:sz w:val="24"/>
          <w:szCs w:val="24"/>
        </w:rPr>
        <w:t xml:space="preserve"> da outra parte e, reconsiderando o despacho liminar, fixá-lo em proporção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justa. Esta é uma providência que pode ser tomada até de ofício. Se a lei concede ao juiz 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direito de fixa-los de plano, com ou sem os elementos que forrem de certeza quanto aos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verdadeiros rendimentos de quem deve pagá-los, louvando-se tão somente nos elementos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fornecidos pelo credor, não pode haver dúvida de que possa também diminuir ou aumentar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o seu valor no momento em que verificar que os estabeleceu em demasia, sem avaliar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convenientemente os elementos objetivos postos ao seu conhecimento”.</w:t>
      </w:r>
    </w:p>
    <w:p w14:paraId="0B3865D9" w14:textId="45B4B358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 xml:space="preserve">Daí afirmar-se que, envolvendo o arbitramento uma </w:t>
      </w:r>
      <w:r w:rsidR="004656A2">
        <w:rPr>
          <w:rFonts w:ascii="Arial" w:hAnsi="Arial" w:cs="Arial"/>
          <w:sz w:val="24"/>
          <w:szCs w:val="24"/>
        </w:rPr>
        <w:t xml:space="preserve">decisão de cognição incompleta, </w:t>
      </w:r>
      <w:r w:rsidRPr="00E00765">
        <w:rPr>
          <w:rFonts w:ascii="Arial" w:hAnsi="Arial" w:cs="Arial"/>
          <w:sz w:val="24"/>
          <w:szCs w:val="24"/>
        </w:rPr>
        <w:t>a lei não exige, na espécie, despacho fundamentado, porquanto a reparação de erro de fato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na fixação de alimentos provisórios pode ser feita por outro despacho.</w:t>
      </w:r>
    </w:p>
    <w:p w14:paraId="58C31F4F" w14:textId="32DF1A93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Verifica-se, pela inicial, que a Autora não comprovo</w:t>
      </w:r>
      <w:r w:rsidR="004656A2">
        <w:rPr>
          <w:rFonts w:ascii="Arial" w:hAnsi="Arial" w:cs="Arial"/>
          <w:sz w:val="24"/>
          <w:szCs w:val="24"/>
        </w:rPr>
        <w:t xml:space="preserve">u, nem apresentou estimativa de </w:t>
      </w:r>
      <w:r w:rsidRPr="00E00765">
        <w:rPr>
          <w:rFonts w:ascii="Arial" w:hAnsi="Arial" w:cs="Arial"/>
          <w:sz w:val="24"/>
          <w:szCs w:val="24"/>
        </w:rPr>
        <w:t>quanto percebe o Réu, afirmando apenas que necessita para suas “pequenas” despesas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de R$ .............. (valor por extenso), diga-se de passagem, valor esse não comprovado,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também, com os documentos de fls. ... a ..., cujos valores somados não chegam a R$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.......... (valor por extenso).</w:t>
      </w:r>
    </w:p>
    <w:p w14:paraId="5094F8A2" w14:textId="7777777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Não sendo esta a contestação ao pedido inicial, peça que será apresentada</w:t>
      </w:r>
    </w:p>
    <w:p w14:paraId="431A83DE" w14:textId="147BE54C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tempestivamente, nos termos do mandado de citação, o Alimentante, vem, pela presente,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 xml:space="preserve">requerer apenas a modificação do “quantum” arbitrado como alimentos </w:t>
      </w:r>
      <w:r w:rsidRPr="00E00765">
        <w:rPr>
          <w:rFonts w:ascii="Arial" w:hAnsi="Arial" w:cs="Arial"/>
          <w:sz w:val="24"/>
          <w:szCs w:val="24"/>
        </w:rPr>
        <w:lastRenderedPageBreak/>
        <w:t>provisórios, eis que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tal valor equivale a mais de 50% (cinquenta por cento), de seus proventos líquidos, que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poderão acarretar danos irreparáveis ao Requerido, se tal valor vier a ser confirmado, pois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além de seu próprio sustento, tem despesas com a manutenção de sua vida profissional,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pois se assim não proceder, não poderá manter seu consultório, o que acarretará, ainda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mais, na diminuição de seus rendimentos.</w:t>
      </w:r>
    </w:p>
    <w:p w14:paraId="418A7DDB" w14:textId="4C2F69A3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Justifica-se o presente pedido, por quanto são arbit</w:t>
      </w:r>
      <w:r w:rsidR="004656A2">
        <w:rPr>
          <w:rFonts w:ascii="Arial" w:hAnsi="Arial" w:cs="Arial"/>
          <w:sz w:val="24"/>
          <w:szCs w:val="24"/>
        </w:rPr>
        <w:t xml:space="preserve">rados os alimentos provisórios, </w:t>
      </w:r>
      <w:r w:rsidRPr="00E00765">
        <w:rPr>
          <w:rFonts w:ascii="Arial" w:hAnsi="Arial" w:cs="Arial"/>
          <w:sz w:val="24"/>
          <w:szCs w:val="24"/>
        </w:rPr>
        <w:t>cautelarmente e “initio litis”, com base em alegação e elementos de convicção fornecidos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somente pela Autora, sem qualquer comprovação legal, que a ampare.</w:t>
      </w:r>
    </w:p>
    <w:p w14:paraId="57CDCDA2" w14:textId="0B88E0DE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 xml:space="preserve">Assim sendo, não resta dúvida ser uma cognição </w:t>
      </w:r>
      <w:r w:rsidR="004656A2">
        <w:rPr>
          <w:rFonts w:ascii="Arial" w:hAnsi="Arial" w:cs="Arial"/>
          <w:sz w:val="24"/>
          <w:szCs w:val="24"/>
        </w:rPr>
        <w:t xml:space="preserve">sumária e incompleta, posto que </w:t>
      </w:r>
      <w:r w:rsidRPr="00E00765">
        <w:rPr>
          <w:rFonts w:ascii="Arial" w:hAnsi="Arial" w:cs="Arial"/>
          <w:sz w:val="24"/>
          <w:szCs w:val="24"/>
        </w:rPr>
        <w:t>unilateral e suspeita, pois as afirmações iniciais da Autora têm por objetivo impressionar 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julgador e obter pensão alimentícia provisória “inaudita altera parte”.</w:t>
      </w:r>
    </w:p>
    <w:p w14:paraId="38DCDAD3" w14:textId="0D06B500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Os alimentos provisórios liminarmente concedid</w:t>
      </w:r>
      <w:r w:rsidR="004656A2">
        <w:rPr>
          <w:rFonts w:ascii="Arial" w:hAnsi="Arial" w:cs="Arial"/>
          <w:sz w:val="24"/>
          <w:szCs w:val="24"/>
        </w:rPr>
        <w:t xml:space="preserve">os, sendo medida grave, exige a </w:t>
      </w:r>
      <w:r w:rsidRPr="00E00765">
        <w:rPr>
          <w:rFonts w:ascii="Arial" w:hAnsi="Arial" w:cs="Arial"/>
          <w:sz w:val="24"/>
          <w:szCs w:val="24"/>
        </w:rPr>
        <w:t xml:space="preserve">máxima cautela por parte do julgador e, parafraseando Tito </w:t>
      </w:r>
      <w:r w:rsidR="004656A2" w:rsidRPr="00E00765">
        <w:rPr>
          <w:rFonts w:ascii="Arial" w:hAnsi="Arial" w:cs="Arial"/>
          <w:sz w:val="24"/>
          <w:szCs w:val="24"/>
        </w:rPr>
        <w:t>Fulgência</w:t>
      </w:r>
      <w:r w:rsidRPr="00E00765">
        <w:rPr>
          <w:rFonts w:ascii="Arial" w:hAnsi="Arial" w:cs="Arial"/>
          <w:sz w:val="24"/>
          <w:szCs w:val="24"/>
        </w:rPr>
        <w:t>, tanto mais discricionária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 autoridade do Juiz, quanto mais extensa a sua responsabilidade. A lei descansa no critério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do Juiz, cuja prudência está a ser desafiada pelo tremendo da responsabilidade.</w:t>
      </w:r>
    </w:p>
    <w:p w14:paraId="0666D071" w14:textId="2F148524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Fixados os alimentos sem as devidas cautelas, com las</w:t>
      </w:r>
      <w:r w:rsidR="004656A2">
        <w:rPr>
          <w:rFonts w:ascii="Arial" w:hAnsi="Arial" w:cs="Arial"/>
          <w:sz w:val="24"/>
          <w:szCs w:val="24"/>
        </w:rPr>
        <w:t xml:space="preserve">tro nas cognições superficiais, </w:t>
      </w:r>
      <w:r w:rsidRPr="00E00765">
        <w:rPr>
          <w:rFonts w:ascii="Arial" w:hAnsi="Arial" w:cs="Arial"/>
          <w:sz w:val="24"/>
          <w:szCs w:val="24"/>
        </w:rPr>
        <w:t>muitas vezes incompatíveis com a real capacidade alimentar do Réu, causa-lhe irreparáveis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lesões, como poderá ocorrer no presente caso.</w:t>
      </w:r>
    </w:p>
    <w:p w14:paraId="5E5F5E11" w14:textId="4F3E2F4F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Para a comprovação de que os alimentos arbitrad</w:t>
      </w:r>
      <w:r w:rsidR="004656A2">
        <w:rPr>
          <w:rFonts w:ascii="Arial" w:hAnsi="Arial" w:cs="Arial"/>
          <w:sz w:val="24"/>
          <w:szCs w:val="24"/>
        </w:rPr>
        <w:t xml:space="preserve">os provisoriamente encontram-se </w:t>
      </w:r>
      <w:r w:rsidRPr="00E00765">
        <w:rPr>
          <w:rFonts w:ascii="Arial" w:hAnsi="Arial" w:cs="Arial"/>
          <w:sz w:val="24"/>
          <w:szCs w:val="24"/>
        </w:rPr>
        <w:t>em discordância com a realidade das possibilidades do Alimentante, este anexa sua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declaração de Imposto de Renda e seus comprovantes de rendimentos, demonstrando de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forma inequívoca, ser o valor de R$.............., maior que 50% (cinquenta por cento) de seus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proventos líquidos, o que torna os alimentos provisórios excessivos, levando a crer que 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 xml:space="preserve">ilustre julgador confundiu o zelo - louvável - com excesso de zelo - reprovável </w:t>
      </w:r>
      <w:r w:rsidR="004656A2">
        <w:rPr>
          <w:rFonts w:ascii="Arial" w:hAnsi="Arial" w:cs="Arial"/>
          <w:sz w:val="24"/>
          <w:szCs w:val="24"/>
        </w:rPr>
        <w:t>–</w:t>
      </w:r>
      <w:r w:rsidRPr="00E00765">
        <w:rPr>
          <w:rFonts w:ascii="Arial" w:hAnsi="Arial" w:cs="Arial"/>
          <w:sz w:val="24"/>
          <w:szCs w:val="24"/>
        </w:rPr>
        <w:t xml:space="preserve"> </w:t>
      </w:r>
      <w:r w:rsidR="004656A2">
        <w:rPr>
          <w:rFonts w:ascii="Arial" w:hAnsi="Arial" w:cs="Arial"/>
          <w:sz w:val="24"/>
          <w:szCs w:val="24"/>
        </w:rPr>
        <w:t xml:space="preserve">esquecendo-se </w:t>
      </w:r>
      <w:r w:rsidRPr="00E00765">
        <w:rPr>
          <w:rFonts w:ascii="Arial" w:hAnsi="Arial" w:cs="Arial"/>
          <w:sz w:val="24"/>
          <w:szCs w:val="24"/>
        </w:rPr>
        <w:t>quiçá, da prístina máxima “SUMMUM JUS, SUMMA INJURIA”.</w:t>
      </w:r>
    </w:p>
    <w:p w14:paraId="17666156" w14:textId="118CE2E5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lastRenderedPageBreak/>
        <w:t>Pela declaração de Imposto de Renda do Requerido, verifica-se que o mesmo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percebeu líquido, o total de R$ ........................, que equivale a uma renda mensal de R$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......................., que se descontarmos os alimentos provisórios determinados de R$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................... e as despesas com seu consultório, quase nada ficará para seu próprio sustento,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sendo certo que o direito não obriga, nem exige que o alimentante, o faça além de suas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possibilidades, devendo prevalecer o bom senso, pois se o pai deve sempre procurar manter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 vida de seus filhos próximo do status anterior à separação, tal princípio, também, deverá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ser levado em conta para a sua própria vida, mormente, pela profissão que abraça, profissão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essa, aliás, que é a fonte de seus rendimentos, de onde proverá os alimentos.</w:t>
      </w:r>
    </w:p>
    <w:p w14:paraId="108C9E96" w14:textId="2DB2901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Os comprovantes de rendimento do Requerido ap</w:t>
      </w:r>
      <w:r w:rsidR="004656A2">
        <w:rPr>
          <w:rFonts w:ascii="Arial" w:hAnsi="Arial" w:cs="Arial"/>
          <w:sz w:val="24"/>
          <w:szCs w:val="24"/>
        </w:rPr>
        <w:t xml:space="preserve">resentados, demonstram de forma </w:t>
      </w:r>
      <w:r w:rsidRPr="00E00765">
        <w:rPr>
          <w:rFonts w:ascii="Arial" w:hAnsi="Arial" w:cs="Arial"/>
          <w:sz w:val="24"/>
          <w:szCs w:val="24"/>
        </w:rPr>
        <w:t>inquestionável, que o mesmo vem percebendo, este ano, valores praticamente idênticos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aos relacionados em sua declaração de renda anexa, não restando, portanto, dúvidas, quanto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à sua impossibilidade de arcar com os alimentos provisórios arbitrados, sendo curial sua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modificação para valor menor.</w:t>
      </w:r>
    </w:p>
    <w:p w14:paraId="5EA877D0" w14:textId="65E827D3" w:rsidR="00BB79B1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Mediante ao exposto, é esta para requerer a modif</w:t>
      </w:r>
      <w:r w:rsidR="004656A2">
        <w:rPr>
          <w:rFonts w:ascii="Arial" w:hAnsi="Arial" w:cs="Arial"/>
          <w:sz w:val="24"/>
          <w:szCs w:val="24"/>
        </w:rPr>
        <w:t xml:space="preserve">icação do valor arbitrado de R$ </w:t>
      </w:r>
      <w:r w:rsidRPr="00E00765">
        <w:rPr>
          <w:rFonts w:ascii="Arial" w:hAnsi="Arial" w:cs="Arial"/>
          <w:sz w:val="24"/>
          <w:szCs w:val="24"/>
        </w:rPr>
        <w:t>................ para R$ .........................., como alimentos provisórios, valor esse que corresponde</w:t>
      </w:r>
      <w:r w:rsidR="004656A2">
        <w:rPr>
          <w:rFonts w:ascii="Arial" w:hAnsi="Arial" w:cs="Arial"/>
          <w:sz w:val="24"/>
          <w:szCs w:val="24"/>
        </w:rPr>
        <w:t xml:space="preserve"> </w:t>
      </w:r>
      <w:r w:rsidRPr="00E00765">
        <w:rPr>
          <w:rFonts w:ascii="Arial" w:hAnsi="Arial" w:cs="Arial"/>
          <w:sz w:val="24"/>
          <w:szCs w:val="24"/>
        </w:rPr>
        <w:t>a aproximadamente ....% (por extenso), dos proventos líquidos do Réu.</w:t>
      </w:r>
    </w:p>
    <w:p w14:paraId="164CADAF" w14:textId="77777777" w:rsidR="004656A2" w:rsidRPr="00E00765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094C05" w14:textId="7777777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Termos em que</w:t>
      </w:r>
    </w:p>
    <w:p w14:paraId="7FB60D0A" w14:textId="2EDFE4C0" w:rsidR="00BB79B1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Pede e espera deferimento.</w:t>
      </w:r>
    </w:p>
    <w:p w14:paraId="5E5763ED" w14:textId="77777777" w:rsidR="004656A2" w:rsidRPr="00E00765" w:rsidRDefault="004656A2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1F45CE" w14:textId="7777777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(Local e data)</w:t>
      </w:r>
    </w:p>
    <w:p w14:paraId="78C592D3" w14:textId="77777777" w:rsidR="00BB79B1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(Nome do advogado)</w:t>
      </w:r>
    </w:p>
    <w:p w14:paraId="4E9EA22F" w14:textId="77777777" w:rsidR="002519C8" w:rsidRPr="00E00765" w:rsidRDefault="00BB79B1" w:rsidP="00E00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765">
        <w:rPr>
          <w:rFonts w:ascii="Arial" w:hAnsi="Arial" w:cs="Arial"/>
          <w:sz w:val="24"/>
          <w:szCs w:val="24"/>
        </w:rPr>
        <w:t>(Número da OAB)</w:t>
      </w:r>
      <w:r w:rsidRPr="00E00765">
        <w:rPr>
          <w:rFonts w:ascii="Arial" w:hAnsi="Arial" w:cs="Arial"/>
          <w:sz w:val="24"/>
          <w:szCs w:val="24"/>
        </w:rPr>
        <w:t xml:space="preserve"> </w:t>
      </w:r>
    </w:p>
    <w:sectPr w:rsidR="002519C8" w:rsidRPr="00E00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B1"/>
    <w:rsid w:val="002A4B8F"/>
    <w:rsid w:val="003F6E55"/>
    <w:rsid w:val="004656A2"/>
    <w:rsid w:val="00BB79B1"/>
    <w:rsid w:val="00E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6C44"/>
  <w15:chartTrackingRefBased/>
  <w15:docId w15:val="{BAB60785-D2B7-48D5-8691-9711039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2</cp:revision>
  <dcterms:created xsi:type="dcterms:W3CDTF">2016-06-13T15:23:00Z</dcterms:created>
  <dcterms:modified xsi:type="dcterms:W3CDTF">2016-06-13T16:05:00Z</dcterms:modified>
</cp:coreProperties>
</file>