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258BF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REVISÃO DE BENEFÍCIO ACIDENTÁRIO</w:t>
      </w:r>
    </w:p>
    <w:p w14:paraId="41635F51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1C4C8EA7" w14:textId="72981812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 xml:space="preserve">EXCELENTÍSSIMO SENHOR DOUTOR JUIZ DE DIREITO DA ______ VARA DE ACIDENTES DO TRABALHO DE </w:t>
      </w:r>
      <w:r w:rsidR="00ED19AA">
        <w:rPr>
          <w:rFonts w:ascii="Arial" w:hAnsi="Arial" w:cs="Arial"/>
          <w:sz w:val="24"/>
          <w:szCs w:val="24"/>
        </w:rPr>
        <w:t>...</w:t>
      </w:r>
      <w:bookmarkStart w:id="0" w:name="_GoBack"/>
      <w:bookmarkEnd w:id="0"/>
    </w:p>
    <w:p w14:paraId="4009698B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4422E146" w14:textId="427AFEEC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 xml:space="preserve">Nome, nacionalidade, estado civil, profissão, portadora da cédula de identidade RG. </w:t>
      </w:r>
      <w:r w:rsidR="00ED19AA">
        <w:rPr>
          <w:rFonts w:ascii="Arial" w:hAnsi="Arial" w:cs="Arial"/>
          <w:sz w:val="24"/>
          <w:szCs w:val="24"/>
        </w:rPr>
        <w:t>...</w:t>
      </w:r>
      <w:r w:rsidRPr="00ED19AA">
        <w:rPr>
          <w:rFonts w:ascii="Arial" w:hAnsi="Arial" w:cs="Arial"/>
          <w:sz w:val="24"/>
          <w:szCs w:val="24"/>
        </w:rPr>
        <w:t>, SSP/</w:t>
      </w:r>
      <w:r w:rsidR="00ED19AA">
        <w:rPr>
          <w:rFonts w:ascii="Arial" w:hAnsi="Arial" w:cs="Arial"/>
          <w:sz w:val="24"/>
          <w:szCs w:val="24"/>
        </w:rPr>
        <w:t>...</w:t>
      </w:r>
      <w:r w:rsidRPr="00ED19AA">
        <w:rPr>
          <w:rFonts w:ascii="Arial" w:hAnsi="Arial" w:cs="Arial"/>
          <w:sz w:val="24"/>
          <w:szCs w:val="24"/>
        </w:rPr>
        <w:t xml:space="preserve">, devidamente inscrita no CPF/MF </w:t>
      </w:r>
      <w:r w:rsidR="00ED19AA">
        <w:rPr>
          <w:rFonts w:ascii="Arial" w:hAnsi="Arial" w:cs="Arial"/>
          <w:sz w:val="24"/>
          <w:szCs w:val="24"/>
        </w:rPr>
        <w:t>...</w:t>
      </w:r>
      <w:r w:rsidRPr="00ED19AA">
        <w:rPr>
          <w:rFonts w:ascii="Arial" w:hAnsi="Arial" w:cs="Arial"/>
          <w:sz w:val="24"/>
          <w:szCs w:val="24"/>
        </w:rPr>
        <w:t xml:space="preserve">, residente e domiciliada à </w:t>
      </w:r>
      <w:r w:rsidR="00ED19AA">
        <w:rPr>
          <w:rFonts w:ascii="Arial" w:hAnsi="Arial" w:cs="Arial"/>
          <w:sz w:val="24"/>
          <w:szCs w:val="24"/>
        </w:rPr>
        <w:t>...</w:t>
      </w:r>
      <w:r w:rsidRPr="00ED19AA">
        <w:rPr>
          <w:rFonts w:ascii="Arial" w:hAnsi="Arial" w:cs="Arial"/>
          <w:sz w:val="24"/>
          <w:szCs w:val="24"/>
        </w:rPr>
        <w:t xml:space="preserve">, por seu advogado que esta subscreve, instrumento de Mandato incluso, (doc. 1) com escritório à </w:t>
      </w:r>
      <w:r w:rsidR="00ED19AA">
        <w:rPr>
          <w:rFonts w:ascii="Arial" w:hAnsi="Arial" w:cs="Arial"/>
          <w:sz w:val="24"/>
          <w:szCs w:val="24"/>
        </w:rPr>
        <w:t>...</w:t>
      </w:r>
      <w:r w:rsidRPr="00ED19AA">
        <w:rPr>
          <w:rFonts w:ascii="Arial" w:hAnsi="Arial" w:cs="Arial"/>
          <w:sz w:val="24"/>
          <w:szCs w:val="24"/>
        </w:rPr>
        <w:t>, endereço em que recebe intimações, vem à presença de Vossa Excelência propor</w:t>
      </w:r>
    </w:p>
    <w:p w14:paraId="092903DD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0585E911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AÇÃO DE REVISÃO DE BENEFÍCIO ACIDENTÁRIO</w:t>
      </w:r>
    </w:p>
    <w:p w14:paraId="7D4AD1FE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3A66EC8B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em face do INSTITUTO NACIONAL DE SEGURIDADE SOCIAL com sede na Av. Buturussu, 1072, Parque Buturussu, São Paulo, Cep 03802-010 pelos seguintes fatos e fundamentos:</w:t>
      </w:r>
    </w:p>
    <w:p w14:paraId="198D604C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5FB4083E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1. DO BENEFÍCIO DA AUTORA</w:t>
      </w:r>
    </w:p>
    <w:p w14:paraId="18AD1B0D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43F3841C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A Autora, conforme demonstram os documentos em anexo, é beneficiária da Previdência Social, recebendo aposentadoria com as seguintes características:</w:t>
      </w:r>
    </w:p>
    <w:p w14:paraId="701FFD76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164B8929" w14:textId="69A0C018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 xml:space="preserve">Número do Benefício: </w:t>
      </w:r>
      <w:r w:rsidR="00ED19AA">
        <w:rPr>
          <w:rFonts w:ascii="Arial" w:hAnsi="Arial" w:cs="Arial"/>
          <w:sz w:val="24"/>
          <w:szCs w:val="24"/>
        </w:rPr>
        <w:t>...</w:t>
      </w:r>
    </w:p>
    <w:p w14:paraId="6AD9B5F2" w14:textId="290F23AB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 xml:space="preserve">Espécie: </w:t>
      </w:r>
      <w:r w:rsidR="00ED19AA">
        <w:rPr>
          <w:rFonts w:ascii="Arial" w:hAnsi="Arial" w:cs="Arial"/>
          <w:sz w:val="24"/>
          <w:szCs w:val="24"/>
        </w:rPr>
        <w:t>...</w:t>
      </w:r>
    </w:p>
    <w:p w14:paraId="3D25ECC4" w14:textId="6BCC1384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 xml:space="preserve">Percentual: </w:t>
      </w:r>
      <w:r w:rsidR="00ED19AA">
        <w:rPr>
          <w:rFonts w:ascii="Arial" w:hAnsi="Arial" w:cs="Arial"/>
          <w:sz w:val="24"/>
          <w:szCs w:val="24"/>
        </w:rPr>
        <w:t>...</w:t>
      </w:r>
    </w:p>
    <w:p w14:paraId="72F8EBC0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DOS FATOS</w:t>
      </w:r>
    </w:p>
    <w:p w14:paraId="527908B4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084FC739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A Autora conforme consta acima, é beneficiária do AUXÍLIO SUPLEMENTAR ACIDENTE TRABALHO e recebe por este benefício o valor de R$ 52,19 (cinqüenta e dois reais e dezenove centavos).</w:t>
      </w:r>
    </w:p>
    <w:p w14:paraId="779A8369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7DB04BB3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Valor este pago em 07 de Dezembro de 2007.(doc. ).</w:t>
      </w:r>
    </w:p>
    <w:p w14:paraId="6F551C44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2F2A61DA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DO DIREITO</w:t>
      </w:r>
    </w:p>
    <w:p w14:paraId="07F8B97F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6BF0F3AF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O Auxílio – Acidente, está devidamente previsto no ordenamento jurídico através da lei de Benefícios Previdenciários, ou seja, na lei 8.213/91, sendo que em sua redação original, o mesmo somente era devido, no caso de acidentes de trabalho, porém após a edição da lei 9032/95, o mesmo passou a ter abrangência bem maior, uma vez que englobou quaisquer tipos de acidentes e não apenas aqueles decorrentes do trabalho.</w:t>
      </w:r>
    </w:p>
    <w:p w14:paraId="15C16368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370F56BD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Este benefício como é sabido e previsto na legislação vigente, não visa substituir o salário do segurado, pois se assim fosse, este nunca poderia ser inferior ao valor de 1 salário mínimo vigente.</w:t>
      </w:r>
    </w:p>
    <w:p w14:paraId="627F4ED9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4900D1E5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Este benefício também não visa garantir o salário de benefício aquele que não pode mais exercer nenhum tipo de trabalho, pois se assim fosse, este estaria substituindo a aposentadoria por invalidez.</w:t>
      </w:r>
    </w:p>
    <w:p w14:paraId="3F8109B8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545EB547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Mas na verdade, ele visa suprir uma certa deficiência parcial, e, não total da capacidade laboral.</w:t>
      </w:r>
    </w:p>
    <w:p w14:paraId="505D520A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27211D08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Em virtude deste fato este benefício obedece uma forma de cálculo diferente dos demais benefícios.</w:t>
      </w:r>
    </w:p>
    <w:p w14:paraId="3C6375C0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4EA92948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O valor do benefício desde a edição da lei 9032/95, passou a ser o percentual de 50% do salário de benefício do segurado.</w:t>
      </w:r>
    </w:p>
    <w:p w14:paraId="4AA18386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313F99C0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Desta forma, se tem presente que este benefício será calculado de acordo com a renda do segurado, e este sim, nunca poderá ser inferior a um salário mínimo vigente.</w:t>
      </w:r>
    </w:p>
    <w:p w14:paraId="6FFA2E11" w14:textId="00ED51AB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 xml:space="preserve">Portanto somente se pode concluir que, mesmo que o salário de benefício do segurado seja de 1 salário mínimo, aplicando-se o percentual de </w:t>
      </w:r>
      <w:r w:rsidR="00ED19AA">
        <w:rPr>
          <w:rFonts w:ascii="Arial" w:hAnsi="Arial" w:cs="Arial"/>
          <w:sz w:val="24"/>
          <w:szCs w:val="24"/>
        </w:rPr>
        <w:t>...</w:t>
      </w:r>
      <w:r w:rsidRPr="00ED19AA">
        <w:rPr>
          <w:rFonts w:ascii="Arial" w:hAnsi="Arial" w:cs="Arial"/>
          <w:sz w:val="24"/>
          <w:szCs w:val="24"/>
        </w:rPr>
        <w:t xml:space="preserve">, que está previsto na lei 9.032/95, o menor valor a ser recebido pelo segurado será o de ½ salário mínimo vigente. Hoje tem-se que este valor seria de R$ </w:t>
      </w:r>
      <w:r w:rsidR="00ED19AA">
        <w:rPr>
          <w:rFonts w:ascii="Arial" w:hAnsi="Arial" w:cs="Arial"/>
          <w:sz w:val="24"/>
          <w:szCs w:val="24"/>
        </w:rPr>
        <w:t>...</w:t>
      </w:r>
    </w:p>
    <w:p w14:paraId="6BC641C7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2FD65605" w14:textId="5062B31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Deste modo, é cristalino o direito da Autora quanto a revisão de seu benefício, uma vez que mesma hoje recebe somente R</w:t>
      </w:r>
      <w:r w:rsidR="00ED19AA">
        <w:rPr>
          <w:rFonts w:ascii="Arial" w:hAnsi="Arial" w:cs="Arial"/>
          <w:sz w:val="24"/>
          <w:szCs w:val="24"/>
        </w:rPr>
        <w:t>$...</w:t>
      </w:r>
    </w:p>
    <w:p w14:paraId="4CAED8DB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6AC217A2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DO PEDIDO</w:t>
      </w:r>
    </w:p>
    <w:p w14:paraId="33118608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424FB520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Face ao exposto, requer a Autora se digne Vossa Excelência:</w:t>
      </w:r>
    </w:p>
    <w:p w14:paraId="06E46CC3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042D2A0B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a) Conhecer do presente feito, determinando as diligências compatíveis, bem como a intimação das pessoas referidas em Lei;</w:t>
      </w:r>
    </w:p>
    <w:p w14:paraId="53B29A1F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b) Determinar a citação do Instituto Nacional do Seguro Social – INSS, na pessoa de seu Procurador Regional, para, querendo, apresentar defesa e acompanhar a presente ação, sob pena de revelia;</w:t>
      </w:r>
    </w:p>
    <w:p w14:paraId="05CF84F6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c) Conceder a Autora os benéficos da justiça gratuita, uma vez que a mesma é pobre no sentido jurídico do termo;</w:t>
      </w:r>
    </w:p>
    <w:p w14:paraId="052C81DA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d) Deferir a possibilidade da Autora vir a produzir as provas permitidas em direito, reservando-se, porém, o direito de especificá-las, oportuna e motivadamente, naquelas que entenderem necessárias;</w:t>
      </w:r>
    </w:p>
    <w:p w14:paraId="177E2951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e) Julgar, ao final, PROCEDENTE a presente ação, para condenar o INSTITUTO NACIONAL DO SEGURO SOCIAL, a pagar o benefício da Autora de forma corrigida e majorada para o valor de ½ salário mínimo mensal, e condenar a Ré, ao pagamento da diferença pelo que recebeu a menos, nos últimos 5 (cinco) anos, conforme previsto em lei;</w:t>
      </w:r>
    </w:p>
    <w:p w14:paraId="5E03C6D7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f) Condenar, ainda, o INSS a pagar juros moratórios de 0,5% (meio por cento) ao mês, calculados sobre o valor corrigido das diferenças, inclusive vencidas, e contados a partir da citação, até o mês do efetivo pagamento (Súmula nº 03 do TRF da 4º Região);</w:t>
      </w:r>
    </w:p>
    <w:p w14:paraId="51F00BB5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00FE0449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VALOR DA CAUSA</w:t>
      </w:r>
    </w:p>
    <w:p w14:paraId="2BF71CB8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42157B2A" w14:textId="6ED5E8A0" w:rsidR="00622982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 xml:space="preserve">Dá-se a causa o valor de </w:t>
      </w:r>
      <w:r w:rsidR="00ED19AA">
        <w:rPr>
          <w:rFonts w:ascii="Arial" w:hAnsi="Arial" w:cs="Arial"/>
          <w:sz w:val="24"/>
          <w:szCs w:val="24"/>
        </w:rPr>
        <w:t>...</w:t>
      </w:r>
    </w:p>
    <w:p w14:paraId="1F4A3285" w14:textId="77777777" w:rsidR="00ED19AA" w:rsidRPr="00ED19AA" w:rsidRDefault="00ED19AA" w:rsidP="00ED19AA">
      <w:pPr>
        <w:jc w:val="both"/>
        <w:rPr>
          <w:rFonts w:ascii="Arial" w:hAnsi="Arial" w:cs="Arial"/>
          <w:sz w:val="24"/>
          <w:szCs w:val="24"/>
        </w:rPr>
      </w:pPr>
    </w:p>
    <w:p w14:paraId="4D22C1B4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Termos em que</w:t>
      </w:r>
    </w:p>
    <w:p w14:paraId="496DE477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  <w:r w:rsidRPr="00ED19AA">
        <w:rPr>
          <w:rFonts w:ascii="Arial" w:hAnsi="Arial" w:cs="Arial"/>
          <w:sz w:val="24"/>
          <w:szCs w:val="24"/>
        </w:rPr>
        <w:t>Pede deferimento.</w:t>
      </w:r>
    </w:p>
    <w:p w14:paraId="17E28D6A" w14:textId="77777777" w:rsidR="00622982" w:rsidRPr="00ED19AA" w:rsidRDefault="00622982" w:rsidP="00ED19AA">
      <w:pPr>
        <w:jc w:val="both"/>
        <w:rPr>
          <w:rFonts w:ascii="Arial" w:hAnsi="Arial" w:cs="Arial"/>
          <w:sz w:val="24"/>
          <w:szCs w:val="24"/>
        </w:rPr>
      </w:pPr>
    </w:p>
    <w:p w14:paraId="58EBBAA0" w14:textId="77777777" w:rsidR="00ED19AA" w:rsidRPr="00137E5E" w:rsidRDefault="00ED19AA" w:rsidP="00ED19AA">
      <w:pPr>
        <w:jc w:val="both"/>
        <w:rPr>
          <w:rFonts w:ascii="Arial" w:hAnsi="Arial" w:cs="Arial"/>
          <w:sz w:val="24"/>
          <w:szCs w:val="24"/>
        </w:rPr>
      </w:pPr>
      <w:r w:rsidRPr="00137E5E">
        <w:rPr>
          <w:rFonts w:ascii="Arial" w:hAnsi="Arial" w:cs="Arial"/>
          <w:sz w:val="24"/>
          <w:szCs w:val="24"/>
        </w:rPr>
        <w:t>…., …. de …. de ….</w:t>
      </w:r>
    </w:p>
    <w:p w14:paraId="666368E2" w14:textId="77777777" w:rsidR="00ED19AA" w:rsidRPr="00137E5E" w:rsidRDefault="00ED19AA" w:rsidP="00ED19AA">
      <w:pPr>
        <w:jc w:val="both"/>
        <w:rPr>
          <w:rFonts w:ascii="Arial" w:hAnsi="Arial" w:cs="Arial"/>
          <w:sz w:val="24"/>
          <w:szCs w:val="24"/>
        </w:rPr>
      </w:pPr>
    </w:p>
    <w:p w14:paraId="0EBBA15D" w14:textId="77777777" w:rsidR="00ED19AA" w:rsidRPr="00137E5E" w:rsidRDefault="00ED19AA" w:rsidP="00ED19AA">
      <w:pPr>
        <w:jc w:val="both"/>
        <w:rPr>
          <w:rFonts w:ascii="Arial" w:hAnsi="Arial" w:cs="Arial"/>
          <w:sz w:val="24"/>
          <w:szCs w:val="24"/>
        </w:rPr>
      </w:pPr>
      <w:r w:rsidRPr="00137E5E">
        <w:rPr>
          <w:rFonts w:ascii="Arial" w:hAnsi="Arial" w:cs="Arial"/>
          <w:sz w:val="24"/>
          <w:szCs w:val="24"/>
        </w:rPr>
        <w:t>………………</w:t>
      </w:r>
    </w:p>
    <w:p w14:paraId="4F2A188B" w14:textId="77777777" w:rsidR="00ED19AA" w:rsidRPr="00137E5E" w:rsidRDefault="00ED19AA" w:rsidP="00ED19AA">
      <w:pPr>
        <w:jc w:val="both"/>
        <w:rPr>
          <w:rFonts w:ascii="Arial" w:hAnsi="Arial" w:cs="Arial"/>
          <w:sz w:val="24"/>
          <w:szCs w:val="24"/>
        </w:rPr>
      </w:pPr>
      <w:r w:rsidRPr="00137E5E">
        <w:rPr>
          <w:rFonts w:ascii="Arial" w:hAnsi="Arial" w:cs="Arial"/>
          <w:sz w:val="24"/>
          <w:szCs w:val="24"/>
        </w:rPr>
        <w:t>Advogado OAB/…</w:t>
      </w:r>
    </w:p>
    <w:p w14:paraId="01AC95D6" w14:textId="2E42EF86" w:rsidR="002519C8" w:rsidRPr="00ED19AA" w:rsidRDefault="00ED19AA" w:rsidP="00ED19AA">
      <w:pPr>
        <w:jc w:val="both"/>
        <w:rPr>
          <w:rFonts w:ascii="Arial" w:hAnsi="Arial" w:cs="Arial"/>
          <w:sz w:val="24"/>
          <w:szCs w:val="24"/>
        </w:rPr>
      </w:pPr>
    </w:p>
    <w:sectPr w:rsidR="002519C8" w:rsidRPr="00ED1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82"/>
    <w:rsid w:val="002A4B8F"/>
    <w:rsid w:val="003F6E55"/>
    <w:rsid w:val="00622982"/>
    <w:rsid w:val="00E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DDF1"/>
  <w15:chartTrackingRefBased/>
  <w15:docId w15:val="{1AB2725E-1A87-4155-B4DB-8348F744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2016-06-14T17:25:00Z</dcterms:created>
  <dcterms:modified xsi:type="dcterms:W3CDTF">2016-06-14T18:52:00Z</dcterms:modified>
</cp:coreProperties>
</file>